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96" w:rsidRDefault="00BF7B96" w:rsidP="005F0853">
      <w:r>
        <w:t>Modèle certificat type</w:t>
      </w:r>
    </w:p>
    <w:p w:rsidR="00BF7B96" w:rsidRDefault="00D86BD9" w:rsidP="005F0853">
      <w:pPr>
        <w:rPr>
          <w:bCs/>
          <w:sz w:val="16"/>
          <w:szCs w:val="16"/>
        </w:rPr>
      </w:pPr>
      <w:r>
        <w:t xml:space="preserve">                </w:t>
      </w:r>
      <w:r w:rsidR="005F0853">
        <w:t xml:space="preserve">                                                                                                                                                                                                                                                                                                                                                                                                                                                                                                                                                                                                                                                                                                                                                                                                                                                                                                                                                                                                                                                                                                                                                                                                                                                                                                                                                                                                                                                                                                                                                                                                                                                                                                                      </w:t>
      </w:r>
      <w:r w:rsidR="00BF7B96">
        <w:t xml:space="preserve">                            </w:t>
      </w:r>
      <w:r w:rsidR="00816259">
        <w:rPr>
          <w:bCs/>
          <w:sz w:val="16"/>
          <w:szCs w:val="16"/>
        </w:rPr>
        <w:t>Coordonnées du technicien agréé</w:t>
      </w:r>
      <w:r w:rsidR="00BF7B96">
        <w:rPr>
          <w:bCs/>
          <w:sz w:val="16"/>
          <w:szCs w:val="16"/>
        </w:rPr>
        <w:t> :</w:t>
      </w:r>
      <w:r w:rsidR="00F70747">
        <w:rPr>
          <w:bCs/>
          <w:sz w:val="16"/>
          <w:szCs w:val="16"/>
        </w:rPr>
        <w:t xml:space="preserve"> Dénomination société,</w:t>
      </w:r>
      <w:r w:rsidR="00BF7B96">
        <w:rPr>
          <w:bCs/>
          <w:sz w:val="16"/>
          <w:szCs w:val="16"/>
        </w:rPr>
        <w:t xml:space="preserve"> adresse, téléphone, site</w:t>
      </w:r>
      <w:r w:rsidR="00F70747">
        <w:rPr>
          <w:bCs/>
          <w:sz w:val="16"/>
          <w:szCs w:val="16"/>
        </w:rPr>
        <w:t xml:space="preserve"> </w:t>
      </w:r>
      <w:proofErr w:type="spellStart"/>
      <w:r w:rsidR="00BF7B96">
        <w:rPr>
          <w:bCs/>
          <w:sz w:val="16"/>
          <w:szCs w:val="16"/>
        </w:rPr>
        <w:t>web</w:t>
      </w:r>
      <w:proofErr w:type="gramStart"/>
      <w:r w:rsidR="00BF7B96">
        <w:rPr>
          <w:bCs/>
          <w:sz w:val="16"/>
          <w:szCs w:val="16"/>
        </w:rPr>
        <w:t>,</w:t>
      </w:r>
      <w:r w:rsidR="00F70747">
        <w:rPr>
          <w:bCs/>
          <w:sz w:val="16"/>
          <w:szCs w:val="16"/>
        </w:rPr>
        <w:t>et</w:t>
      </w:r>
      <w:proofErr w:type="spellEnd"/>
      <w:proofErr w:type="gramEnd"/>
      <w:r w:rsidR="00F70747">
        <w:rPr>
          <w:bCs/>
          <w:sz w:val="16"/>
          <w:szCs w:val="16"/>
        </w:rPr>
        <w:t xml:space="preserve"> Email</w:t>
      </w:r>
      <w:r w:rsidR="00BF7B96">
        <w:rPr>
          <w:bCs/>
          <w:sz w:val="16"/>
          <w:szCs w:val="16"/>
        </w:rPr>
        <w:t>..</w:t>
      </w:r>
    </w:p>
    <w:p w:rsidR="00E84A0D" w:rsidRDefault="00F70747" w:rsidP="005F0853">
      <w:pPr>
        <w:rPr>
          <w:bCs/>
          <w:sz w:val="16"/>
          <w:szCs w:val="16"/>
        </w:rPr>
      </w:pPr>
      <w:r>
        <w:rPr>
          <w:bCs/>
          <w:sz w:val="16"/>
          <w:szCs w:val="16"/>
        </w:rPr>
        <w:t>Nom et n°</w:t>
      </w:r>
      <w:r w:rsidR="00E84A0D">
        <w:rPr>
          <w:bCs/>
          <w:sz w:val="16"/>
          <w:szCs w:val="16"/>
        </w:rPr>
        <w:t xml:space="preserve"> agrément du technicien et échéance</w:t>
      </w:r>
      <w:r w:rsidR="009C200C">
        <w:rPr>
          <w:bCs/>
          <w:sz w:val="16"/>
          <w:szCs w:val="16"/>
        </w:rPr>
        <w:t> :</w:t>
      </w:r>
    </w:p>
    <w:p w:rsidR="009C200C" w:rsidRDefault="009C200C" w:rsidP="005F0853">
      <w:pPr>
        <w:rPr>
          <w:bCs/>
          <w:sz w:val="16"/>
          <w:szCs w:val="16"/>
        </w:rPr>
      </w:pPr>
      <w:r>
        <w:rPr>
          <w:bCs/>
          <w:sz w:val="16"/>
          <w:szCs w:val="16"/>
        </w:rPr>
        <w:t>Numéro du certificat :</w:t>
      </w:r>
    </w:p>
    <w:p w:rsidR="00706DD2" w:rsidRPr="0067544D" w:rsidRDefault="005825F8" w:rsidP="00B72AE5">
      <w:pPr>
        <w:pBdr>
          <w:top w:val="single" w:sz="4" w:space="1" w:color="auto"/>
          <w:left w:val="single" w:sz="4" w:space="4" w:color="auto"/>
          <w:bottom w:val="single" w:sz="4" w:space="1" w:color="auto"/>
          <w:right w:val="single" w:sz="4" w:space="4" w:color="auto"/>
        </w:pBdr>
        <w:shd w:val="clear" w:color="auto" w:fill="00B050"/>
        <w:jc w:val="center"/>
        <w:rPr>
          <w:b/>
          <w:sz w:val="24"/>
          <w:szCs w:val="24"/>
        </w:rPr>
      </w:pPr>
      <w:r>
        <w:rPr>
          <w:b/>
          <w:sz w:val="24"/>
          <w:szCs w:val="24"/>
        </w:rPr>
        <w:t>Contrôle d’étanchéité et de conformité d’</w:t>
      </w:r>
      <w:r w:rsidR="00372668">
        <w:rPr>
          <w:b/>
          <w:sz w:val="24"/>
          <w:szCs w:val="24"/>
        </w:rPr>
        <w:t>un réservoir à mazout</w:t>
      </w:r>
    </w:p>
    <w:p w:rsidR="00372668" w:rsidRPr="00372668" w:rsidRDefault="00372668" w:rsidP="00372668">
      <w:pPr>
        <w:spacing w:line="240" w:lineRule="auto"/>
        <w:jc w:val="both"/>
        <w:rPr>
          <w:sz w:val="16"/>
          <w:szCs w:val="16"/>
        </w:rPr>
      </w:pPr>
      <w:r w:rsidRPr="00330511">
        <w:rPr>
          <w:b/>
          <w:sz w:val="16"/>
          <w:szCs w:val="16"/>
        </w:rPr>
        <w:t>Date du contrôle</w:t>
      </w:r>
      <w:r>
        <w:rPr>
          <w:sz w:val="16"/>
          <w:szCs w:val="16"/>
        </w:rPr>
        <w:t xml:space="preserve"> </w:t>
      </w:r>
      <w:r w:rsidRPr="00372668">
        <w:rPr>
          <w:sz w:val="16"/>
          <w:szCs w:val="16"/>
        </w:rPr>
        <w:t>:</w:t>
      </w:r>
      <w:r>
        <w:rPr>
          <w:sz w:val="16"/>
          <w:szCs w:val="16"/>
          <w:u w:val="dotted"/>
        </w:rPr>
        <w:tab/>
      </w:r>
      <w:r>
        <w:rPr>
          <w:sz w:val="16"/>
          <w:szCs w:val="16"/>
          <w:u w:val="dotted"/>
        </w:rPr>
        <w:tab/>
      </w:r>
      <w:r>
        <w:rPr>
          <w:sz w:val="16"/>
          <w:szCs w:val="16"/>
          <w:u w:val="dotted"/>
        </w:rPr>
        <w:tab/>
      </w:r>
      <w:r w:rsidR="00330511">
        <w:rPr>
          <w:sz w:val="16"/>
          <w:szCs w:val="16"/>
          <w:u w:val="dotted"/>
        </w:rPr>
        <w:tab/>
      </w:r>
    </w:p>
    <w:p w:rsidR="00372668" w:rsidRDefault="00372668" w:rsidP="00372668">
      <w:pPr>
        <w:spacing w:line="240" w:lineRule="auto"/>
        <w:jc w:val="both"/>
        <w:rPr>
          <w:sz w:val="16"/>
          <w:szCs w:val="16"/>
        </w:rPr>
      </w:pPr>
      <w:r w:rsidRPr="00330511">
        <w:rPr>
          <w:b/>
          <w:sz w:val="16"/>
          <w:szCs w:val="16"/>
        </w:rPr>
        <w:t>Coordonnées de l’exploitant de la citerne</w:t>
      </w:r>
      <w:r>
        <w:rPr>
          <w:sz w:val="16"/>
          <w:szCs w:val="16"/>
        </w:rPr>
        <w:t xml:space="preserve"> : </w:t>
      </w:r>
    </w:p>
    <w:p w:rsidR="00372668" w:rsidRDefault="00372668" w:rsidP="00372668">
      <w:pPr>
        <w:pStyle w:val="Paragraphedeliste"/>
        <w:numPr>
          <w:ilvl w:val="0"/>
          <w:numId w:val="29"/>
        </w:numPr>
        <w:spacing w:line="240" w:lineRule="auto"/>
        <w:jc w:val="both"/>
        <w:rPr>
          <w:sz w:val="16"/>
          <w:szCs w:val="16"/>
        </w:rPr>
      </w:pPr>
      <w:r w:rsidRPr="00372668">
        <w:rPr>
          <w:sz w:val="16"/>
          <w:szCs w:val="16"/>
        </w:rPr>
        <w:t>propriétaire, locataire, autre (préciser)</w:t>
      </w:r>
      <w:r w:rsidR="000F3D48">
        <w:rPr>
          <w:sz w:val="16"/>
          <w:szCs w:val="16"/>
        </w:rPr>
        <w:t xml:space="preserve"> : </w:t>
      </w:r>
      <w:r w:rsidR="000F3D48" w:rsidRPr="00D4306E">
        <w:rPr>
          <w:sz w:val="16"/>
          <w:szCs w:val="16"/>
          <w:u w:val="dotted"/>
        </w:rPr>
        <w:tab/>
      </w:r>
      <w:r w:rsidR="000F3D48">
        <w:rPr>
          <w:sz w:val="16"/>
          <w:szCs w:val="16"/>
          <w:u w:val="dotted"/>
        </w:rPr>
        <w:tab/>
      </w:r>
      <w:r w:rsidR="000F3D48">
        <w:rPr>
          <w:sz w:val="16"/>
          <w:szCs w:val="16"/>
          <w:u w:val="dotted"/>
        </w:rPr>
        <w:tab/>
      </w:r>
      <w:r w:rsidR="000F3D48">
        <w:rPr>
          <w:sz w:val="16"/>
          <w:szCs w:val="16"/>
          <w:u w:val="dotted"/>
        </w:rPr>
        <w:tab/>
      </w:r>
      <w:r w:rsidR="000F3D48">
        <w:rPr>
          <w:sz w:val="16"/>
          <w:szCs w:val="16"/>
          <w:u w:val="dotted"/>
        </w:rPr>
        <w:tab/>
      </w:r>
      <w:r w:rsidR="000F3D48">
        <w:rPr>
          <w:sz w:val="16"/>
          <w:szCs w:val="16"/>
          <w:u w:val="dotted"/>
        </w:rPr>
        <w:tab/>
      </w:r>
      <w:r w:rsidR="000F3D48">
        <w:rPr>
          <w:sz w:val="16"/>
          <w:szCs w:val="16"/>
          <w:u w:val="dotted"/>
        </w:rPr>
        <w:tab/>
      </w:r>
      <w:r w:rsidR="000F3D48">
        <w:rPr>
          <w:sz w:val="16"/>
          <w:szCs w:val="16"/>
          <w:u w:val="dotted"/>
        </w:rPr>
        <w:tab/>
      </w:r>
      <w:r w:rsidR="000F3D48">
        <w:rPr>
          <w:sz w:val="16"/>
          <w:szCs w:val="16"/>
          <w:u w:val="dotted"/>
        </w:rPr>
        <w:tab/>
      </w:r>
      <w:r w:rsidR="000F3D48">
        <w:rPr>
          <w:sz w:val="16"/>
          <w:szCs w:val="16"/>
          <w:u w:val="dotted"/>
        </w:rPr>
        <w:tab/>
      </w:r>
    </w:p>
    <w:p w:rsidR="00372668" w:rsidRDefault="00372668" w:rsidP="00372668">
      <w:pPr>
        <w:pStyle w:val="Paragraphedeliste"/>
        <w:numPr>
          <w:ilvl w:val="0"/>
          <w:numId w:val="29"/>
        </w:numPr>
        <w:spacing w:line="240" w:lineRule="auto"/>
        <w:jc w:val="both"/>
        <w:rPr>
          <w:sz w:val="16"/>
          <w:szCs w:val="16"/>
        </w:rPr>
      </w:pPr>
      <w:r>
        <w:rPr>
          <w:sz w:val="16"/>
          <w:szCs w:val="16"/>
        </w:rPr>
        <w:t>nom, prénom, adresse, n° TVA, …</w:t>
      </w:r>
      <w:r w:rsidR="000F3D48">
        <w:rPr>
          <w:sz w:val="16"/>
          <w:szCs w:val="16"/>
        </w:rPr>
        <w:t> </w:t>
      </w:r>
      <w:r>
        <w:rPr>
          <w:sz w:val="16"/>
          <w:szCs w:val="16"/>
        </w:rPr>
        <w:t xml:space="preserve">: </w:t>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p>
    <w:p w:rsidR="00372668" w:rsidRPr="00372668" w:rsidRDefault="00372668" w:rsidP="00372668">
      <w:pPr>
        <w:pStyle w:val="Paragraphedeliste"/>
        <w:spacing w:line="240" w:lineRule="auto"/>
        <w:jc w:val="both"/>
        <w:rPr>
          <w:sz w:val="16"/>
          <w:szCs w:val="16"/>
        </w:rPr>
      </w:pP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p>
    <w:p w:rsidR="00372668" w:rsidRDefault="00372668" w:rsidP="00372668">
      <w:pPr>
        <w:spacing w:line="240" w:lineRule="auto"/>
        <w:rPr>
          <w:sz w:val="16"/>
          <w:szCs w:val="16"/>
        </w:rPr>
      </w:pPr>
      <w:r w:rsidRPr="00330511">
        <w:rPr>
          <w:b/>
          <w:sz w:val="16"/>
          <w:szCs w:val="16"/>
        </w:rPr>
        <w:t>Situation du réservoir et de ses accessoires</w:t>
      </w:r>
      <w:r w:rsidR="000F3D48">
        <w:rPr>
          <w:sz w:val="16"/>
          <w:szCs w:val="16"/>
        </w:rPr>
        <w:t> </w:t>
      </w:r>
      <w:r>
        <w:rPr>
          <w:sz w:val="16"/>
          <w:szCs w:val="16"/>
        </w:rPr>
        <w:t>:</w:t>
      </w:r>
      <w:r w:rsidR="005F0853">
        <w:rPr>
          <w:sz w:val="16"/>
          <w:szCs w:val="16"/>
        </w:rPr>
        <w:t xml:space="preserve"> </w:t>
      </w:r>
    </w:p>
    <w:p w:rsidR="00372668" w:rsidRDefault="00372668" w:rsidP="00372668">
      <w:pPr>
        <w:pStyle w:val="Paragraphedeliste"/>
        <w:numPr>
          <w:ilvl w:val="0"/>
          <w:numId w:val="29"/>
        </w:numPr>
        <w:spacing w:line="240" w:lineRule="auto"/>
        <w:jc w:val="both"/>
        <w:rPr>
          <w:sz w:val="16"/>
          <w:szCs w:val="16"/>
        </w:rPr>
      </w:pPr>
      <w:r>
        <w:rPr>
          <w:sz w:val="16"/>
          <w:szCs w:val="16"/>
        </w:rPr>
        <w:t>adresse</w:t>
      </w:r>
      <w:r w:rsidR="000F3D48">
        <w:rPr>
          <w:sz w:val="16"/>
          <w:szCs w:val="16"/>
        </w:rPr>
        <w:t> </w:t>
      </w:r>
      <w:r>
        <w:rPr>
          <w:sz w:val="16"/>
          <w:szCs w:val="16"/>
        </w:rPr>
        <w:t>:</w:t>
      </w:r>
      <w:r w:rsidRPr="00372668">
        <w:rPr>
          <w:sz w:val="16"/>
          <w:szCs w:val="16"/>
          <w:u w:val="dotted"/>
        </w:rPr>
        <w:t xml:space="preserve"> </w:t>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p>
    <w:p w:rsidR="00372668" w:rsidRDefault="00372668" w:rsidP="00372668">
      <w:pPr>
        <w:pStyle w:val="Paragraphedeliste"/>
        <w:numPr>
          <w:ilvl w:val="0"/>
          <w:numId w:val="29"/>
        </w:numPr>
        <w:spacing w:line="240" w:lineRule="auto"/>
        <w:jc w:val="both"/>
        <w:rPr>
          <w:sz w:val="16"/>
          <w:szCs w:val="16"/>
        </w:rPr>
      </w:pPr>
      <w:r>
        <w:rPr>
          <w:sz w:val="16"/>
          <w:szCs w:val="16"/>
        </w:rPr>
        <w:t>plan d’implantation</w:t>
      </w:r>
      <w:r w:rsidR="000F3D48">
        <w:rPr>
          <w:sz w:val="16"/>
          <w:szCs w:val="16"/>
        </w:rPr>
        <w:t> </w:t>
      </w:r>
      <w:r>
        <w:rPr>
          <w:sz w:val="16"/>
          <w:szCs w:val="16"/>
        </w:rPr>
        <w:t>: oui (</w:t>
      </w:r>
      <w:proofErr w:type="spellStart"/>
      <w:r>
        <w:rPr>
          <w:sz w:val="16"/>
          <w:szCs w:val="16"/>
        </w:rPr>
        <w:t>cfr</w:t>
      </w:r>
      <w:proofErr w:type="spellEnd"/>
      <w:r>
        <w:rPr>
          <w:sz w:val="16"/>
          <w:szCs w:val="16"/>
        </w:rPr>
        <w:t xml:space="preserve"> annexe</w:t>
      </w:r>
      <w:r w:rsidR="00930B24">
        <w:rPr>
          <w:sz w:val="16"/>
          <w:szCs w:val="16"/>
        </w:rPr>
        <w:t>s</w:t>
      </w:r>
      <w:r>
        <w:rPr>
          <w:sz w:val="16"/>
          <w:szCs w:val="16"/>
        </w:rPr>
        <w:t xml:space="preserve">) </w:t>
      </w:r>
      <w:r w:rsidR="00C17995">
        <w:rPr>
          <w:sz w:val="16"/>
          <w:szCs w:val="16"/>
        </w:rPr>
        <w:t>–</w:t>
      </w:r>
      <w:r>
        <w:rPr>
          <w:sz w:val="16"/>
          <w:szCs w:val="16"/>
        </w:rPr>
        <w:t xml:space="preserve"> non</w:t>
      </w:r>
    </w:p>
    <w:p w:rsidR="00C17995" w:rsidRPr="00372668" w:rsidRDefault="00C17995" w:rsidP="00372668">
      <w:pPr>
        <w:pStyle w:val="Paragraphedeliste"/>
        <w:numPr>
          <w:ilvl w:val="0"/>
          <w:numId w:val="29"/>
        </w:numPr>
        <w:spacing w:line="240" w:lineRule="auto"/>
        <w:jc w:val="both"/>
        <w:rPr>
          <w:sz w:val="16"/>
          <w:szCs w:val="16"/>
        </w:rPr>
      </w:pPr>
      <w:r>
        <w:rPr>
          <w:sz w:val="16"/>
          <w:szCs w:val="16"/>
        </w:rPr>
        <w:t>autre information (préciser s’il y a)</w:t>
      </w:r>
      <w:r w:rsidR="000F3D48">
        <w:rPr>
          <w:sz w:val="16"/>
          <w:szCs w:val="16"/>
        </w:rPr>
        <w:t> </w:t>
      </w:r>
      <w:r>
        <w:rPr>
          <w:sz w:val="16"/>
          <w:szCs w:val="16"/>
        </w:rPr>
        <w:t>:</w:t>
      </w:r>
      <w:r w:rsidRPr="00C17995">
        <w:rPr>
          <w:sz w:val="16"/>
          <w:szCs w:val="16"/>
          <w:u w:val="dotted"/>
        </w:rPr>
        <w:t xml:space="preserve"> </w:t>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p>
    <w:p w:rsidR="00372668" w:rsidRDefault="005C3D63" w:rsidP="00706DD2">
      <w:pPr>
        <w:pStyle w:val="NormalWeb"/>
        <w:jc w:val="both"/>
        <w:rPr>
          <w:rFonts w:asciiTheme="minorHAnsi" w:eastAsiaTheme="minorHAnsi" w:hAnsiTheme="minorHAnsi" w:cstheme="minorBidi"/>
          <w:sz w:val="16"/>
          <w:szCs w:val="16"/>
          <w:lang w:eastAsia="en-US"/>
        </w:rPr>
      </w:pPr>
      <w:r w:rsidRPr="00330511">
        <w:rPr>
          <w:rFonts w:asciiTheme="minorHAnsi" w:eastAsiaTheme="minorHAnsi" w:hAnsiTheme="minorHAnsi" w:cstheme="minorBidi"/>
          <w:b/>
          <w:sz w:val="16"/>
          <w:szCs w:val="16"/>
          <w:lang w:eastAsia="en-US"/>
        </w:rPr>
        <w:t>Réservoir</w:t>
      </w:r>
      <w:r w:rsidR="000F3D48">
        <w:rPr>
          <w:rFonts w:asciiTheme="minorHAnsi" w:eastAsiaTheme="minorHAnsi" w:hAnsiTheme="minorHAnsi" w:cstheme="minorBidi"/>
          <w:sz w:val="16"/>
          <w:szCs w:val="16"/>
          <w:lang w:eastAsia="en-US"/>
        </w:rPr>
        <w:t> </w:t>
      </w:r>
      <w:r>
        <w:rPr>
          <w:rFonts w:asciiTheme="minorHAnsi" w:eastAsiaTheme="minorHAnsi" w:hAnsiTheme="minorHAnsi" w:cstheme="minorBidi"/>
          <w:sz w:val="16"/>
          <w:szCs w:val="16"/>
          <w:lang w:eastAsia="en-US"/>
        </w:rPr>
        <w:t>:</w:t>
      </w:r>
    </w:p>
    <w:p w:rsidR="00D25A87" w:rsidRPr="005F72C9" w:rsidRDefault="005C3D63" w:rsidP="005C3D63">
      <w:pPr>
        <w:pStyle w:val="NormalWeb"/>
        <w:numPr>
          <w:ilvl w:val="0"/>
          <w:numId w:val="31"/>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autorisation d’exploitation (b</w:t>
      </w:r>
      <w:r w:rsidR="00D25A87">
        <w:rPr>
          <w:rFonts w:asciiTheme="minorHAnsi" w:eastAsiaTheme="minorHAnsi" w:hAnsiTheme="minorHAnsi" w:cstheme="minorBidi"/>
          <w:sz w:val="16"/>
          <w:szCs w:val="16"/>
          <w:lang w:eastAsia="en-US"/>
        </w:rPr>
        <w:t>iffer et compléter le cas échéant</w:t>
      </w:r>
      <w:r>
        <w:rPr>
          <w:rFonts w:asciiTheme="minorHAnsi" w:eastAsiaTheme="minorHAnsi" w:hAnsiTheme="minorHAnsi" w:cstheme="minorBidi"/>
          <w:sz w:val="16"/>
          <w:szCs w:val="16"/>
          <w:lang w:eastAsia="en-US"/>
        </w:rPr>
        <w:t>)</w:t>
      </w:r>
      <w:r w:rsidR="000F3D48">
        <w:rPr>
          <w:rFonts w:asciiTheme="minorHAnsi" w:eastAsiaTheme="minorHAnsi" w:hAnsiTheme="minorHAnsi" w:cstheme="minorBidi"/>
          <w:sz w:val="16"/>
          <w:szCs w:val="16"/>
          <w:lang w:eastAsia="en-US"/>
        </w:rPr>
        <w:t> </w:t>
      </w:r>
      <w:r>
        <w:rPr>
          <w:rFonts w:asciiTheme="minorHAnsi" w:eastAsiaTheme="minorHAnsi" w:hAnsiTheme="minorHAnsi" w:cstheme="minorBidi"/>
          <w:sz w:val="16"/>
          <w:szCs w:val="16"/>
          <w:lang w:eastAsia="en-US"/>
        </w:rPr>
        <w:t>: non – oui</w:t>
      </w:r>
      <w:r w:rsidR="000F3D48">
        <w:rPr>
          <w:rFonts w:asciiTheme="minorHAnsi" w:eastAsiaTheme="minorHAnsi" w:hAnsiTheme="minorHAnsi" w:cstheme="minorBidi"/>
          <w:sz w:val="16"/>
          <w:szCs w:val="16"/>
          <w:lang w:eastAsia="en-US"/>
        </w:rPr>
        <w:t> </w:t>
      </w:r>
      <w:r>
        <w:rPr>
          <w:rFonts w:asciiTheme="minorHAnsi" w:eastAsiaTheme="minorHAnsi" w:hAnsiTheme="minorHAnsi" w:cstheme="minorBidi"/>
          <w:sz w:val="16"/>
          <w:szCs w:val="16"/>
          <w:lang w:eastAsia="en-US"/>
        </w:rPr>
        <w:t>: date d’émission + échéance</w:t>
      </w:r>
      <w:r w:rsidR="00D25A87">
        <w:rPr>
          <w:rFonts w:asciiTheme="minorHAnsi" w:eastAsiaTheme="minorHAnsi" w:hAnsiTheme="minorHAnsi" w:cstheme="minorBidi"/>
          <w:sz w:val="16"/>
          <w:szCs w:val="16"/>
          <w:lang w:eastAsia="en-US"/>
        </w:rPr>
        <w:t xml:space="preserve"> + n°</w:t>
      </w:r>
      <w:r w:rsidR="000F3D48">
        <w:rPr>
          <w:rFonts w:asciiTheme="minorHAnsi" w:eastAsiaTheme="minorHAnsi" w:hAnsiTheme="minorHAnsi" w:cstheme="minorBidi"/>
          <w:sz w:val="16"/>
          <w:szCs w:val="16"/>
          <w:lang w:eastAsia="en-US"/>
        </w:rPr>
        <w:t> </w:t>
      </w:r>
      <w:r w:rsidR="00D25A87">
        <w:rPr>
          <w:rFonts w:asciiTheme="minorHAnsi" w:eastAsiaTheme="minorHAnsi" w:hAnsiTheme="minorHAnsi" w:cstheme="minorBidi"/>
          <w:sz w:val="16"/>
          <w:szCs w:val="16"/>
          <w:lang w:eastAsia="en-US"/>
        </w:rPr>
        <w:t>:</w:t>
      </w:r>
      <w:r w:rsidR="00D25A87" w:rsidRPr="00D25A87">
        <w:rPr>
          <w:sz w:val="16"/>
          <w:szCs w:val="16"/>
          <w:u w:val="dotted"/>
        </w:rPr>
        <w:t xml:space="preserve"> </w:t>
      </w:r>
      <w:r w:rsidR="00D25A87" w:rsidRPr="00D4306E">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p>
    <w:p w:rsidR="005F72C9" w:rsidRDefault="005F72C9" w:rsidP="005C3D63">
      <w:pPr>
        <w:pStyle w:val="NormalWeb"/>
        <w:numPr>
          <w:ilvl w:val="0"/>
          <w:numId w:val="31"/>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déclaration à l’administration communale : non – oui : </w:t>
      </w:r>
      <w:proofErr w:type="gramStart"/>
      <w:r>
        <w:rPr>
          <w:rFonts w:asciiTheme="minorHAnsi" w:eastAsiaTheme="minorHAnsi" w:hAnsiTheme="minorHAnsi" w:cstheme="minorBidi"/>
          <w:sz w:val="16"/>
          <w:szCs w:val="16"/>
          <w:lang w:eastAsia="en-US"/>
        </w:rPr>
        <w:t>date  :</w:t>
      </w:r>
      <w:proofErr w:type="gramEnd"/>
      <w:r w:rsidRPr="00D25A87">
        <w:rPr>
          <w:sz w:val="16"/>
          <w:szCs w:val="16"/>
          <w:u w:val="dotted"/>
        </w:rPr>
        <w:t xml:space="preserve"> </w:t>
      </w:r>
      <w:r w:rsidRPr="00D4306E">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p>
    <w:p w:rsidR="005C3D63" w:rsidRPr="005C3D63" w:rsidRDefault="005C3D63" w:rsidP="005C3D63">
      <w:pPr>
        <w:pStyle w:val="NormalWeb"/>
        <w:numPr>
          <w:ilvl w:val="0"/>
          <w:numId w:val="31"/>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capacité autorisée et/ou réelle </w:t>
      </w:r>
      <w:r>
        <w:rPr>
          <w:rFonts w:asciiTheme="minorHAnsi" w:eastAsiaTheme="minorHAnsi" w:hAnsiTheme="minorHAnsi" w:cstheme="minorBidi"/>
          <w:sz w:val="16"/>
          <w:szCs w:val="16"/>
          <w:lang w:eastAsia="en-US"/>
        </w:rPr>
        <w:tab/>
        <w:t>:</w:t>
      </w:r>
      <w:r w:rsidRPr="005C3D63">
        <w:rPr>
          <w:sz w:val="16"/>
          <w:szCs w:val="16"/>
          <w:u w:val="dotted"/>
        </w:rPr>
        <w:tab/>
      </w:r>
      <w:r w:rsidRPr="005C3D63">
        <w:rPr>
          <w:sz w:val="16"/>
          <w:szCs w:val="16"/>
          <w:u w:val="dotted"/>
        </w:rPr>
        <w:tab/>
      </w:r>
      <w:r w:rsidRPr="005C3D63">
        <w:rPr>
          <w:sz w:val="16"/>
          <w:szCs w:val="16"/>
          <w:u w:val="dotted"/>
        </w:rPr>
        <w:tab/>
      </w:r>
      <w:r w:rsidRPr="005C3D63">
        <w:rPr>
          <w:sz w:val="16"/>
          <w:szCs w:val="16"/>
          <w:u w:val="dotted"/>
        </w:rPr>
        <w:tab/>
      </w:r>
      <w:r w:rsidRPr="005C3D63">
        <w:rPr>
          <w:sz w:val="16"/>
          <w:szCs w:val="16"/>
          <w:u w:val="dotted"/>
        </w:rPr>
        <w:tab/>
      </w:r>
      <w:r w:rsidRPr="005C3D63">
        <w:rPr>
          <w:sz w:val="16"/>
          <w:szCs w:val="16"/>
          <w:u w:val="dotted"/>
        </w:rPr>
        <w:tab/>
      </w:r>
      <w:r w:rsidRPr="005C3D63">
        <w:rPr>
          <w:sz w:val="16"/>
          <w:szCs w:val="16"/>
          <w:u w:val="dotted"/>
        </w:rPr>
        <w:tab/>
      </w:r>
      <w:r w:rsidRPr="005C3D63">
        <w:rPr>
          <w:sz w:val="16"/>
          <w:szCs w:val="16"/>
          <w:u w:val="dotted"/>
        </w:rPr>
        <w:tab/>
      </w:r>
      <w:r w:rsidRPr="005C3D63">
        <w:rPr>
          <w:sz w:val="16"/>
          <w:szCs w:val="16"/>
          <w:u w:val="dotted"/>
        </w:rPr>
        <w:tab/>
      </w:r>
      <w:r w:rsidRPr="005C3D63">
        <w:rPr>
          <w:sz w:val="16"/>
          <w:szCs w:val="16"/>
          <w:u w:val="dotted"/>
        </w:rPr>
        <w:tab/>
      </w:r>
    </w:p>
    <w:p w:rsidR="005C3D63" w:rsidRPr="005802C5" w:rsidRDefault="005C3D63" w:rsidP="005C3D63">
      <w:pPr>
        <w:pStyle w:val="NormalWeb"/>
        <w:numPr>
          <w:ilvl w:val="0"/>
          <w:numId w:val="31"/>
        </w:numPr>
        <w:jc w:val="both"/>
        <w:rPr>
          <w:rFonts w:asciiTheme="minorHAnsi" w:eastAsiaTheme="minorHAnsi" w:hAnsiTheme="minorHAnsi" w:cstheme="minorBidi"/>
          <w:sz w:val="16"/>
          <w:szCs w:val="16"/>
          <w:lang w:eastAsia="en-US"/>
        </w:rPr>
      </w:pPr>
      <w:r w:rsidRPr="005C3D63">
        <w:rPr>
          <w:rFonts w:asciiTheme="minorHAnsi" w:eastAsiaTheme="minorHAnsi" w:hAnsiTheme="minorHAnsi" w:cstheme="minorBidi"/>
          <w:sz w:val="16"/>
          <w:szCs w:val="16"/>
          <w:lang w:eastAsia="en-US"/>
        </w:rPr>
        <w:t>année d’install</w:t>
      </w:r>
      <w:r w:rsidR="00F92250">
        <w:rPr>
          <w:rFonts w:asciiTheme="minorHAnsi" w:eastAsiaTheme="minorHAnsi" w:hAnsiTheme="minorHAnsi" w:cstheme="minorBidi"/>
          <w:sz w:val="16"/>
          <w:szCs w:val="16"/>
          <w:lang w:eastAsia="en-US"/>
        </w:rPr>
        <w:t>a</w:t>
      </w:r>
      <w:r w:rsidRPr="005C3D63">
        <w:rPr>
          <w:rFonts w:asciiTheme="minorHAnsi" w:eastAsiaTheme="minorHAnsi" w:hAnsiTheme="minorHAnsi" w:cstheme="minorBidi"/>
          <w:sz w:val="16"/>
          <w:szCs w:val="16"/>
          <w:lang w:eastAsia="en-US"/>
        </w:rPr>
        <w:t>tion</w:t>
      </w:r>
      <w:r w:rsidR="000F3D48">
        <w:rPr>
          <w:rFonts w:asciiTheme="minorHAnsi" w:eastAsiaTheme="minorHAnsi" w:hAnsiTheme="minorHAnsi" w:cstheme="minorBidi"/>
          <w:sz w:val="16"/>
          <w:szCs w:val="16"/>
          <w:lang w:eastAsia="en-US"/>
        </w:rPr>
        <w:t> </w:t>
      </w:r>
      <w:r w:rsidRPr="005C3D63">
        <w:rPr>
          <w:rFonts w:asciiTheme="minorHAnsi" w:eastAsiaTheme="minorHAnsi" w:hAnsiTheme="minorHAnsi" w:cstheme="minorBidi"/>
          <w:sz w:val="16"/>
          <w:szCs w:val="16"/>
          <w:lang w:eastAsia="en-US"/>
        </w:rPr>
        <w:t>:</w:t>
      </w:r>
      <w:r>
        <w:rPr>
          <w:rFonts w:asciiTheme="minorHAnsi" w:eastAsiaTheme="minorHAnsi" w:hAnsiTheme="minorHAnsi" w:cstheme="minorBidi"/>
          <w:sz w:val="16"/>
          <w:szCs w:val="16"/>
          <w:lang w:eastAsia="en-US"/>
        </w:rPr>
        <w:tab/>
      </w:r>
      <w:r w:rsidR="00D4306E" w:rsidRPr="005C3D63">
        <w:rPr>
          <w:sz w:val="16"/>
          <w:szCs w:val="16"/>
          <w:u w:val="dotted"/>
        </w:rPr>
        <w:tab/>
      </w:r>
      <w:r w:rsidR="00D4306E">
        <w:rPr>
          <w:sz w:val="16"/>
          <w:szCs w:val="16"/>
          <w:u w:val="dotted"/>
        </w:rPr>
        <w:tab/>
      </w:r>
      <w:r w:rsidR="00F92250">
        <w:rPr>
          <w:sz w:val="16"/>
          <w:szCs w:val="16"/>
          <w:u w:val="dotted"/>
        </w:rPr>
        <w:tab/>
      </w:r>
      <w:r w:rsidR="00F92250">
        <w:rPr>
          <w:sz w:val="16"/>
          <w:szCs w:val="16"/>
          <w:u w:val="dotted"/>
        </w:rPr>
        <w:tab/>
      </w:r>
      <w:r w:rsidR="00F92250">
        <w:rPr>
          <w:sz w:val="16"/>
          <w:szCs w:val="16"/>
          <w:u w:val="dotted"/>
        </w:rPr>
        <w:tab/>
      </w:r>
      <w:r w:rsidR="00F92250">
        <w:rPr>
          <w:sz w:val="16"/>
          <w:szCs w:val="16"/>
          <w:u w:val="dotted"/>
        </w:rPr>
        <w:tab/>
      </w:r>
      <w:r w:rsidR="00F92250">
        <w:rPr>
          <w:sz w:val="16"/>
          <w:szCs w:val="16"/>
          <w:u w:val="dotted"/>
        </w:rPr>
        <w:tab/>
      </w:r>
      <w:r w:rsidR="00F92250">
        <w:rPr>
          <w:sz w:val="16"/>
          <w:szCs w:val="16"/>
          <w:u w:val="dotted"/>
        </w:rPr>
        <w:tab/>
      </w:r>
      <w:r w:rsidR="00F92250">
        <w:rPr>
          <w:sz w:val="16"/>
          <w:szCs w:val="16"/>
          <w:u w:val="dotted"/>
        </w:rPr>
        <w:tab/>
      </w:r>
      <w:r w:rsidR="00F92250">
        <w:rPr>
          <w:sz w:val="16"/>
          <w:szCs w:val="16"/>
          <w:u w:val="dotted"/>
        </w:rPr>
        <w:tab/>
      </w:r>
      <w:r w:rsidR="00F92250">
        <w:rPr>
          <w:sz w:val="16"/>
          <w:szCs w:val="16"/>
          <w:u w:val="dotted"/>
        </w:rPr>
        <w:tab/>
      </w:r>
    </w:p>
    <w:p w:rsidR="005802C5" w:rsidRPr="00F92250" w:rsidRDefault="005802C5" w:rsidP="005802C5">
      <w:pPr>
        <w:pStyle w:val="NormalWeb"/>
        <w:numPr>
          <w:ilvl w:val="0"/>
          <w:numId w:val="31"/>
        </w:numPr>
        <w:jc w:val="both"/>
        <w:rPr>
          <w:rFonts w:asciiTheme="minorHAnsi" w:eastAsiaTheme="minorHAnsi" w:hAnsiTheme="minorHAnsi" w:cstheme="minorBidi"/>
          <w:sz w:val="16"/>
          <w:szCs w:val="16"/>
          <w:lang w:eastAsia="en-US"/>
        </w:rPr>
      </w:pPr>
      <w:r w:rsidRPr="00F92250">
        <w:rPr>
          <w:rFonts w:asciiTheme="minorHAnsi" w:eastAsiaTheme="minorHAnsi" w:hAnsiTheme="minorHAnsi" w:cstheme="minorBidi"/>
          <w:sz w:val="16"/>
          <w:szCs w:val="16"/>
          <w:lang w:eastAsia="en-US"/>
        </w:rPr>
        <w:t>origine du réservoir et n° de fabrication</w:t>
      </w:r>
      <w:r>
        <w:rPr>
          <w:rFonts w:asciiTheme="minorHAnsi" w:eastAsiaTheme="minorHAnsi" w:hAnsiTheme="minorHAnsi" w:cstheme="minorBidi"/>
          <w:sz w:val="16"/>
          <w:szCs w:val="16"/>
          <w:lang w:eastAsia="en-US"/>
        </w:rPr>
        <w:t> </w:t>
      </w:r>
      <w:r w:rsidRPr="00F92250">
        <w:rPr>
          <w:rFonts w:asciiTheme="minorHAnsi" w:eastAsiaTheme="minorHAnsi" w:hAnsiTheme="minorHAnsi" w:cstheme="minorBidi"/>
          <w:sz w:val="16"/>
          <w:szCs w:val="16"/>
          <w:lang w:eastAsia="en-US"/>
        </w:rPr>
        <w:t>:</w:t>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p>
    <w:p w:rsidR="005802C5" w:rsidRPr="005802C5" w:rsidRDefault="005802C5" w:rsidP="005802C5">
      <w:pPr>
        <w:pStyle w:val="NormalWeb"/>
        <w:numPr>
          <w:ilvl w:val="0"/>
          <w:numId w:val="31"/>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certificat d’étanchéité antérieur : non – oui (compléter) :</w:t>
      </w:r>
      <w:r w:rsidRPr="00146426">
        <w:rPr>
          <w:sz w:val="16"/>
          <w:szCs w:val="16"/>
          <w:u w:val="dotted"/>
        </w:rPr>
        <w:t xml:space="preserve"> </w:t>
      </w:r>
      <w:r w:rsidRPr="00D4306E">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p>
    <w:p w:rsidR="005802C5" w:rsidRDefault="005802C5" w:rsidP="003157E5">
      <w:pPr>
        <w:pStyle w:val="NormalWeb"/>
        <w:numPr>
          <w:ilvl w:val="0"/>
          <w:numId w:val="31"/>
        </w:numPr>
        <w:spacing w:before="0" w:beforeAutospacing="0" w:after="0" w:afterAutospacing="0"/>
        <w:ind w:hanging="357"/>
        <w:jc w:val="both"/>
        <w:rPr>
          <w:rFonts w:asciiTheme="minorHAnsi" w:eastAsiaTheme="minorHAnsi" w:hAnsiTheme="minorHAnsi" w:cstheme="minorBidi"/>
          <w:sz w:val="16"/>
          <w:szCs w:val="16"/>
          <w:lang w:eastAsia="en-US"/>
        </w:rPr>
      </w:pPr>
      <w:r w:rsidRPr="005802C5">
        <w:rPr>
          <w:rFonts w:asciiTheme="minorHAnsi" w:eastAsiaTheme="minorHAnsi" w:hAnsiTheme="minorHAnsi" w:cstheme="minorBidi"/>
          <w:sz w:val="16"/>
          <w:szCs w:val="16"/>
          <w:lang w:eastAsia="en-US"/>
        </w:rPr>
        <w:t>niveau de liquide :</w:t>
      </w:r>
      <w:r>
        <w:rPr>
          <w:sz w:val="16"/>
          <w:szCs w:val="16"/>
          <w:u w:val="dotted"/>
        </w:rPr>
        <w:tab/>
      </w:r>
      <w:r>
        <w:rPr>
          <w:sz w:val="16"/>
          <w:szCs w:val="16"/>
          <w:u w:val="dotted"/>
        </w:rPr>
        <w:tab/>
      </w:r>
      <w:r>
        <w:rPr>
          <w:sz w:val="16"/>
          <w:szCs w:val="16"/>
          <w:u w:val="dotted"/>
        </w:rPr>
        <w:tab/>
      </w:r>
      <w:r w:rsidR="006E32A2" w:rsidRPr="006E32A2">
        <w:rPr>
          <w:rFonts w:asciiTheme="minorHAnsi" w:eastAsiaTheme="minorHAnsi" w:hAnsiTheme="minorHAnsi" w:cstheme="minorBidi"/>
          <w:sz w:val="16"/>
          <w:szCs w:val="16"/>
          <w:lang w:eastAsia="en-US"/>
        </w:rPr>
        <w:t>cm</w:t>
      </w:r>
    </w:p>
    <w:p w:rsidR="003157E5" w:rsidRPr="00146426" w:rsidRDefault="003157E5" w:rsidP="003157E5">
      <w:pPr>
        <w:pStyle w:val="NormalWeb"/>
        <w:numPr>
          <w:ilvl w:val="0"/>
          <w:numId w:val="31"/>
        </w:numPr>
        <w:spacing w:before="0" w:beforeAutospacing="0" w:after="0" w:afterAutospacing="0"/>
        <w:ind w:hanging="357"/>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type de réservoir </w:t>
      </w:r>
      <w:r w:rsidRPr="00D4306E">
        <w:rPr>
          <w:rFonts w:asciiTheme="minorHAnsi" w:eastAsiaTheme="minorHAnsi" w:hAnsiTheme="minorHAnsi" w:cstheme="minorBidi"/>
          <w:sz w:val="16"/>
          <w:szCs w:val="16"/>
          <w:lang w:eastAsia="en-US"/>
        </w:rPr>
        <w:t>(</w:t>
      </w:r>
      <w:r>
        <w:rPr>
          <w:rFonts w:asciiTheme="minorHAnsi" w:eastAsiaTheme="minorHAnsi" w:hAnsiTheme="minorHAnsi" w:cstheme="minorBidi"/>
          <w:sz w:val="16"/>
          <w:szCs w:val="16"/>
          <w:lang w:eastAsia="en-US"/>
        </w:rPr>
        <w:t>entourer</w:t>
      </w:r>
      <w:r w:rsidRPr="00D4306E">
        <w:rPr>
          <w:rFonts w:asciiTheme="minorHAnsi" w:eastAsiaTheme="minorHAnsi" w:hAnsiTheme="minorHAnsi" w:cstheme="minorBidi"/>
          <w:sz w:val="16"/>
          <w:szCs w:val="16"/>
          <w:lang w:eastAsia="en-US"/>
        </w:rPr>
        <w:t xml:space="preserve"> et/ou compléter)</w:t>
      </w:r>
      <w:r>
        <w:rPr>
          <w:rFonts w:asciiTheme="minorHAnsi" w:eastAsiaTheme="minorHAnsi" w:hAnsiTheme="minorHAnsi" w:cstheme="minorBidi"/>
          <w:sz w:val="16"/>
          <w:szCs w:val="16"/>
          <w:lang w:eastAsia="en-US"/>
        </w:rPr>
        <w:t> </w:t>
      </w:r>
    </w:p>
    <w:p w:rsidR="003157E5" w:rsidRDefault="003157E5" w:rsidP="003157E5">
      <w:pPr>
        <w:pStyle w:val="NormalWeb"/>
        <w:numPr>
          <w:ilvl w:val="1"/>
          <w:numId w:val="32"/>
        </w:numPr>
        <w:spacing w:before="0" w:beforeAutospacing="0" w:after="0" w:afterAutospacing="0"/>
        <w:ind w:hanging="357"/>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modèle</w:t>
      </w:r>
      <w:r w:rsidR="005C3D63" w:rsidRPr="00D4306E">
        <w:rPr>
          <w:rFonts w:asciiTheme="minorHAnsi" w:eastAsiaTheme="minorHAnsi" w:hAnsiTheme="minorHAnsi" w:cstheme="minorBidi"/>
          <w:sz w:val="16"/>
          <w:szCs w:val="16"/>
          <w:lang w:eastAsia="en-US"/>
        </w:rPr>
        <w:t> :</w:t>
      </w:r>
      <w:r w:rsidR="00F92250">
        <w:rPr>
          <w:rFonts w:asciiTheme="minorHAnsi" w:eastAsiaTheme="minorHAnsi" w:hAnsiTheme="minorHAnsi" w:cstheme="minorBidi"/>
          <w:sz w:val="16"/>
          <w:szCs w:val="16"/>
          <w:lang w:eastAsia="en-US"/>
        </w:rPr>
        <w:t xml:space="preserve">    </w:t>
      </w:r>
      <w:r w:rsidR="005C3D63" w:rsidRPr="00D4306E">
        <w:rPr>
          <w:rFonts w:asciiTheme="minorHAnsi" w:eastAsiaTheme="minorHAnsi" w:hAnsiTheme="minorHAnsi" w:cstheme="minorBidi"/>
          <w:sz w:val="16"/>
          <w:szCs w:val="16"/>
          <w:lang w:eastAsia="en-US"/>
        </w:rPr>
        <w:t xml:space="preserve">cylindrique – parallélépipédique </w:t>
      </w:r>
      <w:r w:rsidR="00D4306E" w:rsidRPr="00D4306E">
        <w:rPr>
          <w:rFonts w:asciiTheme="minorHAnsi" w:eastAsiaTheme="minorHAnsi" w:hAnsiTheme="minorHAnsi" w:cstheme="minorBidi"/>
          <w:sz w:val="16"/>
          <w:szCs w:val="16"/>
          <w:lang w:eastAsia="en-US"/>
        </w:rPr>
        <w:t>–</w:t>
      </w:r>
      <w:r w:rsidR="009E0E61">
        <w:rPr>
          <w:rFonts w:asciiTheme="minorHAnsi" w:eastAsiaTheme="minorHAnsi" w:hAnsiTheme="minorHAnsi" w:cstheme="minorBidi"/>
          <w:sz w:val="16"/>
          <w:szCs w:val="16"/>
          <w:lang w:eastAsia="en-US"/>
        </w:rPr>
        <w:t xml:space="preserve"> ovale – </w:t>
      </w:r>
      <w:r w:rsidR="00D4306E">
        <w:rPr>
          <w:rFonts w:asciiTheme="minorHAnsi" w:eastAsiaTheme="minorHAnsi" w:hAnsiTheme="minorHAnsi" w:cstheme="minorBidi"/>
          <w:sz w:val="16"/>
          <w:szCs w:val="16"/>
          <w:lang w:eastAsia="en-US"/>
        </w:rPr>
        <w:t xml:space="preserve"> </w:t>
      </w:r>
      <w:r>
        <w:rPr>
          <w:rFonts w:asciiTheme="minorHAnsi" w:eastAsiaTheme="minorHAnsi" w:hAnsiTheme="minorHAnsi" w:cstheme="minorBidi"/>
          <w:sz w:val="16"/>
          <w:szCs w:val="16"/>
          <w:lang w:eastAsia="en-US"/>
        </w:rPr>
        <w:t>autre</w:t>
      </w:r>
      <w:r w:rsidR="009E0E61">
        <w:rPr>
          <w:rFonts w:asciiTheme="minorHAnsi" w:eastAsiaTheme="minorHAnsi" w:hAnsiTheme="minorHAnsi" w:cstheme="minorBidi"/>
          <w:sz w:val="16"/>
          <w:szCs w:val="16"/>
          <w:lang w:eastAsia="en-US"/>
        </w:rPr>
        <w:t>……………………….</w:t>
      </w:r>
    </w:p>
    <w:p w:rsidR="009E0E61" w:rsidRDefault="003157E5" w:rsidP="003157E5">
      <w:pPr>
        <w:pStyle w:val="NormalWeb"/>
        <w:numPr>
          <w:ilvl w:val="1"/>
          <w:numId w:val="32"/>
        </w:numPr>
        <w:spacing w:before="0" w:beforeAutospacing="0" w:after="0" w:afterAutospacing="0"/>
        <w:ind w:hanging="357"/>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aérien/enterré : </w:t>
      </w:r>
      <w:r w:rsidR="00D4306E" w:rsidRPr="00D4306E">
        <w:rPr>
          <w:rFonts w:asciiTheme="minorHAnsi" w:eastAsiaTheme="minorHAnsi" w:hAnsiTheme="minorHAnsi" w:cstheme="minorBidi"/>
          <w:sz w:val="16"/>
          <w:szCs w:val="16"/>
          <w:lang w:eastAsia="en-US"/>
        </w:rPr>
        <w:t>local</w:t>
      </w:r>
      <w:r w:rsidR="000F3D48">
        <w:rPr>
          <w:rFonts w:asciiTheme="minorHAnsi" w:eastAsiaTheme="minorHAnsi" w:hAnsiTheme="minorHAnsi" w:cstheme="minorBidi"/>
          <w:sz w:val="16"/>
          <w:szCs w:val="16"/>
          <w:lang w:eastAsia="en-US"/>
        </w:rPr>
        <w:t> </w:t>
      </w:r>
      <w:r w:rsidR="009E0E61">
        <w:rPr>
          <w:rFonts w:asciiTheme="minorHAnsi" w:eastAsiaTheme="minorHAnsi" w:hAnsiTheme="minorHAnsi" w:cstheme="minorBidi"/>
          <w:sz w:val="16"/>
          <w:szCs w:val="16"/>
          <w:lang w:eastAsia="en-US"/>
        </w:rPr>
        <w:t xml:space="preserve">– plein air / souterrain – fosse remblayée </w:t>
      </w:r>
    </w:p>
    <w:p w:rsidR="009E0E61" w:rsidRDefault="009E0E61" w:rsidP="003157E5">
      <w:pPr>
        <w:pStyle w:val="NormalWeb"/>
        <w:numPr>
          <w:ilvl w:val="1"/>
          <w:numId w:val="32"/>
        </w:numPr>
        <w:spacing w:before="0" w:beforeAutospacing="0" w:after="0" w:afterAutospacing="0"/>
        <w:ind w:hanging="357"/>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s</w:t>
      </w:r>
      <w:r w:rsidRPr="009E0E61">
        <w:rPr>
          <w:rFonts w:asciiTheme="minorHAnsi" w:eastAsiaTheme="minorHAnsi" w:hAnsiTheme="minorHAnsi" w:cstheme="minorBidi"/>
          <w:sz w:val="16"/>
          <w:szCs w:val="16"/>
          <w:lang w:eastAsia="en-US"/>
        </w:rPr>
        <w:t>pécificité</w:t>
      </w:r>
      <w:r w:rsidR="00D4306E" w:rsidRPr="00D4306E">
        <w:rPr>
          <w:sz w:val="16"/>
          <w:szCs w:val="16"/>
          <w:u w:val="dotted"/>
        </w:rPr>
        <w:tab/>
      </w:r>
      <w:r>
        <w:rPr>
          <w:sz w:val="16"/>
          <w:szCs w:val="16"/>
          <w:u w:val="dotted"/>
        </w:rPr>
        <w:t xml:space="preserve"> : </w:t>
      </w:r>
      <w:r w:rsidRPr="009E0E61">
        <w:rPr>
          <w:rFonts w:asciiTheme="minorHAnsi" w:eastAsiaTheme="minorHAnsi" w:hAnsiTheme="minorHAnsi" w:cstheme="minorBidi"/>
          <w:sz w:val="16"/>
          <w:szCs w:val="16"/>
          <w:lang w:eastAsia="en-US"/>
        </w:rPr>
        <w:t>simple paroi</w:t>
      </w:r>
      <w:r>
        <w:rPr>
          <w:sz w:val="16"/>
          <w:szCs w:val="16"/>
          <w:u w:val="dotted"/>
        </w:rPr>
        <w:t xml:space="preserve"> - </w:t>
      </w:r>
      <w:r w:rsidRPr="009E0E61">
        <w:rPr>
          <w:rFonts w:asciiTheme="minorHAnsi" w:eastAsiaTheme="minorHAnsi" w:hAnsiTheme="minorHAnsi" w:cstheme="minorBidi"/>
          <w:sz w:val="16"/>
          <w:szCs w:val="16"/>
          <w:lang w:eastAsia="en-US"/>
        </w:rPr>
        <w:t>double paroi</w:t>
      </w:r>
    </w:p>
    <w:p w:rsidR="009E0E61" w:rsidRDefault="009E0E61" w:rsidP="003157E5">
      <w:pPr>
        <w:pStyle w:val="NormalWeb"/>
        <w:numPr>
          <w:ilvl w:val="1"/>
          <w:numId w:val="32"/>
        </w:numPr>
        <w:spacing w:before="0" w:beforeAutospacing="0" w:after="0" w:afterAutospacing="0"/>
        <w:ind w:hanging="357"/>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encuvement / cuve de rétention : matériaux …………</w:t>
      </w:r>
    </w:p>
    <w:p w:rsidR="009E0E61" w:rsidRPr="009E0E61" w:rsidRDefault="009E0E61" w:rsidP="003157E5">
      <w:pPr>
        <w:pStyle w:val="NormalWeb"/>
        <w:numPr>
          <w:ilvl w:val="1"/>
          <w:numId w:val="32"/>
        </w:numPr>
        <w:spacing w:before="0" w:beforeAutospacing="0" w:after="0" w:afterAutospacing="0"/>
        <w:ind w:hanging="357"/>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matériaux : </w:t>
      </w:r>
      <w:r w:rsidRPr="00F92250">
        <w:rPr>
          <w:rFonts w:asciiTheme="minorHAnsi" w:eastAsiaTheme="minorHAnsi" w:hAnsiTheme="minorHAnsi" w:cstheme="minorBidi"/>
          <w:sz w:val="16"/>
          <w:szCs w:val="16"/>
          <w:lang w:eastAsia="en-US"/>
        </w:rPr>
        <w:t>métallique – polyester – fibre de verre – autre</w:t>
      </w:r>
      <w:r>
        <w:rPr>
          <w:rFonts w:asciiTheme="minorHAnsi" w:eastAsiaTheme="minorHAnsi" w:hAnsiTheme="minorHAnsi" w:cstheme="minorBidi"/>
          <w:sz w:val="16"/>
          <w:szCs w:val="16"/>
          <w:lang w:eastAsia="en-US"/>
        </w:rPr>
        <w:t> </w:t>
      </w:r>
      <w:r w:rsidRPr="00F92250">
        <w:rPr>
          <w:rFonts w:asciiTheme="minorHAnsi" w:eastAsiaTheme="minorHAnsi" w:hAnsiTheme="minorHAnsi" w:cstheme="minorBidi"/>
          <w:sz w:val="16"/>
          <w:szCs w:val="16"/>
          <w:lang w:eastAsia="en-US"/>
        </w:rPr>
        <w:t>:</w:t>
      </w:r>
      <w:r w:rsidRPr="00F92250">
        <w:rPr>
          <w:sz w:val="16"/>
          <w:szCs w:val="16"/>
          <w:u w:val="dotted"/>
        </w:rPr>
        <w:tab/>
      </w:r>
      <w:r w:rsidRPr="00F92250">
        <w:rPr>
          <w:sz w:val="16"/>
          <w:szCs w:val="16"/>
          <w:u w:val="dotted"/>
        </w:rPr>
        <w:tab/>
      </w:r>
    </w:p>
    <w:p w:rsidR="003157E5" w:rsidRDefault="009E0E61" w:rsidP="003157E5">
      <w:pPr>
        <w:pStyle w:val="NormalWeb"/>
        <w:numPr>
          <w:ilvl w:val="1"/>
          <w:numId w:val="32"/>
        </w:numPr>
        <w:spacing w:before="0" w:beforeAutospacing="0" w:after="0" w:afterAutospacing="0"/>
        <w:ind w:hanging="357"/>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dimensions : …………………………………………………………………………………………………….</w:t>
      </w:r>
      <w:r w:rsidR="00D4306E" w:rsidRPr="009E0E61">
        <w:rPr>
          <w:rFonts w:asciiTheme="minorHAnsi" w:eastAsiaTheme="minorHAnsi" w:hAnsiTheme="minorHAnsi" w:cstheme="minorBidi"/>
          <w:sz w:val="16"/>
          <w:szCs w:val="16"/>
          <w:lang w:eastAsia="en-US"/>
        </w:rPr>
        <w:tab/>
      </w:r>
      <w:r w:rsidR="003157E5">
        <w:rPr>
          <w:rFonts w:asciiTheme="minorHAnsi" w:eastAsiaTheme="minorHAnsi" w:hAnsiTheme="minorHAnsi" w:cstheme="minorBidi"/>
          <w:sz w:val="16"/>
          <w:szCs w:val="16"/>
          <w:lang w:eastAsia="en-US"/>
        </w:rPr>
        <w:tab/>
      </w:r>
      <w:r w:rsidR="003157E5">
        <w:rPr>
          <w:rFonts w:asciiTheme="minorHAnsi" w:eastAsiaTheme="minorHAnsi" w:hAnsiTheme="minorHAnsi" w:cstheme="minorBidi"/>
          <w:sz w:val="16"/>
          <w:szCs w:val="16"/>
          <w:lang w:eastAsia="en-US"/>
        </w:rPr>
        <w:tab/>
      </w:r>
      <w:r w:rsidR="003157E5">
        <w:rPr>
          <w:rFonts w:asciiTheme="minorHAnsi" w:eastAsiaTheme="minorHAnsi" w:hAnsiTheme="minorHAnsi" w:cstheme="minorBidi"/>
          <w:sz w:val="16"/>
          <w:szCs w:val="16"/>
          <w:lang w:eastAsia="en-US"/>
        </w:rPr>
        <w:tab/>
      </w:r>
    </w:p>
    <w:p w:rsidR="00146426" w:rsidRPr="000F3D48" w:rsidRDefault="000F3D48" w:rsidP="000F3D48">
      <w:pPr>
        <w:pStyle w:val="NormalWeb"/>
        <w:jc w:val="both"/>
        <w:rPr>
          <w:rFonts w:asciiTheme="minorHAnsi" w:eastAsiaTheme="minorHAnsi" w:hAnsiTheme="minorHAnsi" w:cstheme="minorBidi"/>
          <w:sz w:val="16"/>
          <w:szCs w:val="16"/>
          <w:lang w:eastAsia="en-US"/>
        </w:rPr>
      </w:pPr>
      <w:proofErr w:type="gramStart"/>
      <w:r w:rsidRPr="00330511">
        <w:rPr>
          <w:rFonts w:asciiTheme="minorHAnsi" w:eastAsiaTheme="minorHAnsi" w:hAnsiTheme="minorHAnsi" w:cstheme="minorBidi"/>
          <w:b/>
          <w:sz w:val="16"/>
          <w:szCs w:val="16"/>
          <w:lang w:eastAsia="en-US"/>
        </w:rPr>
        <w:t>Contrôles</w:t>
      </w:r>
      <w:proofErr w:type="gramEnd"/>
      <w:r>
        <w:rPr>
          <w:rFonts w:asciiTheme="minorHAnsi" w:eastAsiaTheme="minorHAnsi" w:hAnsiTheme="minorHAnsi" w:cstheme="minorBidi"/>
          <w:sz w:val="16"/>
          <w:szCs w:val="16"/>
          <w:lang w:eastAsia="en-US"/>
        </w:rPr>
        <w:t> </w:t>
      </w:r>
      <w:r w:rsidRPr="000F3D48">
        <w:rPr>
          <w:rFonts w:asciiTheme="minorHAnsi" w:eastAsiaTheme="minorHAnsi" w:hAnsiTheme="minorHAnsi" w:cstheme="minorBidi"/>
          <w:sz w:val="16"/>
          <w:szCs w:val="16"/>
          <w:lang w:eastAsia="en-US"/>
        </w:rPr>
        <w:t>:</w:t>
      </w:r>
    </w:p>
    <w:p w:rsidR="000F3D48" w:rsidRPr="00936E09" w:rsidRDefault="000F3D48" w:rsidP="000F3D48">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contrôle </w:t>
      </w:r>
      <w:r w:rsidR="00936E09">
        <w:rPr>
          <w:rFonts w:asciiTheme="minorHAnsi" w:eastAsiaTheme="minorHAnsi" w:hAnsiTheme="minorHAnsi" w:cstheme="minorBidi"/>
          <w:sz w:val="16"/>
          <w:szCs w:val="16"/>
          <w:lang w:eastAsia="en-US"/>
        </w:rPr>
        <w:t>visuel du réservoir au brûleur : OK – pas OK :</w:t>
      </w:r>
      <w:r w:rsidR="00A60C39">
        <w:rPr>
          <w:rFonts w:asciiTheme="minorHAnsi" w:eastAsiaTheme="minorHAnsi" w:hAnsiTheme="minorHAnsi" w:cstheme="minorBidi"/>
          <w:sz w:val="16"/>
          <w:szCs w:val="16"/>
          <w:lang w:eastAsia="en-US"/>
        </w:rPr>
        <w:t xml:space="preserve"> remarque</w:t>
      </w:r>
      <w:r w:rsidR="00936E09">
        <w:rPr>
          <w:rFonts w:asciiTheme="minorHAnsi" w:eastAsiaTheme="minorHAnsi" w:hAnsiTheme="minorHAnsi" w:cstheme="minorBidi"/>
          <w:sz w:val="16"/>
          <w:szCs w:val="16"/>
          <w:lang w:eastAsia="en-US"/>
        </w:rPr>
        <w:t> :</w:t>
      </w:r>
      <w:r w:rsidR="00936E09" w:rsidRPr="00936E09">
        <w:rPr>
          <w:sz w:val="16"/>
          <w:szCs w:val="16"/>
          <w:u w:val="dotted"/>
        </w:rPr>
        <w:t xml:space="preserve"> </w:t>
      </w:r>
      <w:r w:rsidR="00936E09" w:rsidRPr="00D4306E">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p>
    <w:p w:rsidR="00936E09" w:rsidRDefault="00E813DE" w:rsidP="000F3D48">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f</w:t>
      </w:r>
      <w:r w:rsidR="00936E09">
        <w:rPr>
          <w:rFonts w:asciiTheme="minorHAnsi" w:eastAsiaTheme="minorHAnsi" w:hAnsiTheme="minorHAnsi" w:cstheme="minorBidi"/>
          <w:sz w:val="16"/>
          <w:szCs w:val="16"/>
          <w:lang w:eastAsia="en-US"/>
        </w:rPr>
        <w:t>onctionnement brûleur : sans objet – OK – pas OK : à surveiller /  remarque :</w:t>
      </w:r>
      <w:r w:rsidR="00517067" w:rsidRPr="00517067">
        <w:rPr>
          <w:sz w:val="16"/>
          <w:szCs w:val="16"/>
          <w:u w:val="dotted"/>
        </w:rPr>
        <w:t xml:space="preserve"> </w:t>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p>
    <w:p w:rsidR="00936E09" w:rsidRPr="00936E09" w:rsidRDefault="00E813DE" w:rsidP="000F3D48">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p</w:t>
      </w:r>
      <w:r w:rsidR="00936E09" w:rsidRPr="00936E09">
        <w:rPr>
          <w:rFonts w:asciiTheme="minorHAnsi" w:eastAsiaTheme="minorHAnsi" w:hAnsiTheme="minorHAnsi" w:cstheme="minorBidi"/>
          <w:sz w:val="16"/>
          <w:szCs w:val="16"/>
          <w:lang w:eastAsia="en-US"/>
        </w:rPr>
        <w:t>ollution </w:t>
      </w:r>
      <w:r w:rsidR="003F6570">
        <w:rPr>
          <w:rFonts w:asciiTheme="minorHAnsi" w:eastAsiaTheme="minorHAnsi" w:hAnsiTheme="minorHAnsi" w:cstheme="minorBidi"/>
          <w:sz w:val="16"/>
          <w:szCs w:val="16"/>
          <w:lang w:eastAsia="en-US"/>
        </w:rPr>
        <w:t xml:space="preserve">en dehors du réservoir </w:t>
      </w:r>
      <w:r w:rsidR="00936E09" w:rsidRPr="00936E09">
        <w:rPr>
          <w:rFonts w:asciiTheme="minorHAnsi" w:eastAsiaTheme="minorHAnsi" w:hAnsiTheme="minorHAnsi" w:cstheme="minorBidi"/>
          <w:sz w:val="16"/>
          <w:szCs w:val="16"/>
          <w:lang w:eastAsia="en-US"/>
        </w:rPr>
        <w:t>: non – oui (préciser) :</w:t>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p>
    <w:p w:rsidR="00936E09" w:rsidRPr="003F6570" w:rsidRDefault="00E813DE" w:rsidP="000F3D48">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t</w:t>
      </w:r>
      <w:r w:rsidR="00936E09">
        <w:rPr>
          <w:rFonts w:asciiTheme="minorHAnsi" w:eastAsiaTheme="minorHAnsi" w:hAnsiTheme="minorHAnsi" w:cstheme="minorBidi"/>
          <w:sz w:val="16"/>
          <w:szCs w:val="16"/>
          <w:lang w:eastAsia="en-US"/>
        </w:rPr>
        <w:t>rou d’homme : étanchéité et fixation couvercle : OK – pas OK : à surveiller /  remarque :</w:t>
      </w:r>
      <w:r w:rsidR="00517067" w:rsidRPr="00517067">
        <w:rPr>
          <w:sz w:val="16"/>
          <w:szCs w:val="16"/>
          <w:u w:val="dotted"/>
        </w:rPr>
        <w:t xml:space="preserve"> </w:t>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p>
    <w:p w:rsidR="003F6570" w:rsidRDefault="009E0E61" w:rsidP="000F3D48">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chambre de visite</w:t>
      </w:r>
      <w:r w:rsidR="003F6570">
        <w:rPr>
          <w:rFonts w:asciiTheme="minorHAnsi" w:eastAsiaTheme="minorHAnsi" w:hAnsiTheme="minorHAnsi" w:cstheme="minorBidi"/>
          <w:sz w:val="16"/>
          <w:szCs w:val="16"/>
          <w:lang w:eastAsia="en-US"/>
        </w:rPr>
        <w:t xml:space="preserve"> : état général : OK – pas OK : à surveiller / </w:t>
      </w:r>
      <w:r w:rsidR="00A60C39">
        <w:rPr>
          <w:rFonts w:asciiTheme="minorHAnsi" w:eastAsiaTheme="minorHAnsi" w:hAnsiTheme="minorHAnsi" w:cstheme="minorBidi"/>
          <w:sz w:val="16"/>
          <w:szCs w:val="16"/>
          <w:lang w:eastAsia="en-US"/>
        </w:rPr>
        <w:t xml:space="preserve"> remarque</w:t>
      </w:r>
      <w:r w:rsidR="003F6570">
        <w:rPr>
          <w:rFonts w:asciiTheme="minorHAnsi" w:eastAsiaTheme="minorHAnsi" w:hAnsiTheme="minorHAnsi" w:cstheme="minorBidi"/>
          <w:sz w:val="16"/>
          <w:szCs w:val="16"/>
          <w:lang w:eastAsia="en-US"/>
        </w:rPr>
        <w:t> :</w:t>
      </w:r>
      <w:r w:rsidR="003F6570" w:rsidRPr="00517067">
        <w:rPr>
          <w:sz w:val="16"/>
          <w:szCs w:val="16"/>
          <w:u w:val="dotted"/>
        </w:rPr>
        <w:t xml:space="preserve"> </w:t>
      </w:r>
      <w:r w:rsidR="003F6570">
        <w:rPr>
          <w:sz w:val="16"/>
          <w:szCs w:val="16"/>
          <w:u w:val="dotted"/>
        </w:rPr>
        <w:tab/>
      </w:r>
      <w:r w:rsidR="003F6570">
        <w:rPr>
          <w:sz w:val="16"/>
          <w:szCs w:val="16"/>
          <w:u w:val="dotted"/>
        </w:rPr>
        <w:tab/>
      </w:r>
      <w:r w:rsidR="003F6570">
        <w:rPr>
          <w:sz w:val="16"/>
          <w:szCs w:val="16"/>
          <w:u w:val="dotted"/>
        </w:rPr>
        <w:tab/>
      </w:r>
      <w:r w:rsidR="003F6570">
        <w:rPr>
          <w:sz w:val="16"/>
          <w:szCs w:val="16"/>
          <w:u w:val="dotted"/>
        </w:rPr>
        <w:tab/>
      </w:r>
      <w:r w:rsidR="003F6570">
        <w:rPr>
          <w:sz w:val="16"/>
          <w:szCs w:val="16"/>
          <w:u w:val="dotted"/>
        </w:rPr>
        <w:tab/>
      </w:r>
      <w:r w:rsidR="003F6570">
        <w:rPr>
          <w:sz w:val="16"/>
          <w:szCs w:val="16"/>
          <w:u w:val="dotted"/>
        </w:rPr>
        <w:tab/>
      </w:r>
      <w:r w:rsidR="003F6570">
        <w:rPr>
          <w:sz w:val="16"/>
          <w:szCs w:val="16"/>
          <w:u w:val="dotted"/>
        </w:rPr>
        <w:tab/>
      </w:r>
    </w:p>
    <w:p w:rsidR="00936E09" w:rsidRDefault="00E813DE" w:rsidP="000F3D48">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r</w:t>
      </w:r>
      <w:r w:rsidR="00936E09">
        <w:rPr>
          <w:rFonts w:asciiTheme="minorHAnsi" w:eastAsiaTheme="minorHAnsi" w:hAnsiTheme="minorHAnsi" w:cstheme="minorBidi"/>
          <w:sz w:val="16"/>
          <w:szCs w:val="16"/>
          <w:lang w:eastAsia="en-US"/>
        </w:rPr>
        <w:t xml:space="preserve">accords : OK – pas OK : à surveiller / </w:t>
      </w:r>
      <w:r w:rsidR="00A60C39">
        <w:rPr>
          <w:rFonts w:asciiTheme="minorHAnsi" w:eastAsiaTheme="minorHAnsi" w:hAnsiTheme="minorHAnsi" w:cstheme="minorBidi"/>
          <w:sz w:val="16"/>
          <w:szCs w:val="16"/>
          <w:lang w:eastAsia="en-US"/>
        </w:rPr>
        <w:t>remarque</w:t>
      </w:r>
      <w:r w:rsidR="00936E09">
        <w:rPr>
          <w:rFonts w:asciiTheme="minorHAnsi" w:eastAsiaTheme="minorHAnsi" w:hAnsiTheme="minorHAnsi" w:cstheme="minorBidi"/>
          <w:sz w:val="16"/>
          <w:szCs w:val="16"/>
          <w:lang w:eastAsia="en-US"/>
        </w:rPr>
        <w:t> :</w:t>
      </w:r>
      <w:r w:rsidR="00517067" w:rsidRPr="00517067">
        <w:rPr>
          <w:sz w:val="16"/>
          <w:szCs w:val="16"/>
          <w:u w:val="dotted"/>
        </w:rPr>
        <w:t xml:space="preserve"> </w:t>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p>
    <w:p w:rsidR="00936E09" w:rsidRDefault="00E813DE" w:rsidP="000F3D48">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c</w:t>
      </w:r>
      <w:r w:rsidR="00936E09">
        <w:rPr>
          <w:rFonts w:asciiTheme="minorHAnsi" w:eastAsiaTheme="minorHAnsi" w:hAnsiTheme="minorHAnsi" w:cstheme="minorBidi"/>
          <w:sz w:val="16"/>
          <w:szCs w:val="16"/>
          <w:lang w:eastAsia="en-US"/>
        </w:rPr>
        <w:t xml:space="preserve">onduite de remplissage : OK – pas OK : à surveiller / </w:t>
      </w:r>
      <w:r w:rsidR="00A60C39">
        <w:rPr>
          <w:rFonts w:asciiTheme="minorHAnsi" w:eastAsiaTheme="minorHAnsi" w:hAnsiTheme="minorHAnsi" w:cstheme="minorBidi"/>
          <w:sz w:val="16"/>
          <w:szCs w:val="16"/>
          <w:lang w:eastAsia="en-US"/>
        </w:rPr>
        <w:t>remarque</w:t>
      </w:r>
      <w:r w:rsidR="00936E09">
        <w:rPr>
          <w:rFonts w:asciiTheme="minorHAnsi" w:eastAsiaTheme="minorHAnsi" w:hAnsiTheme="minorHAnsi" w:cstheme="minorBidi"/>
          <w:sz w:val="16"/>
          <w:szCs w:val="16"/>
          <w:lang w:eastAsia="en-US"/>
        </w:rPr>
        <w:t> :</w:t>
      </w:r>
      <w:r w:rsidR="00517067" w:rsidRPr="00517067">
        <w:rPr>
          <w:sz w:val="16"/>
          <w:szCs w:val="16"/>
          <w:u w:val="dotted"/>
        </w:rPr>
        <w:t xml:space="preserve"> </w:t>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B542F9">
        <w:rPr>
          <w:sz w:val="16"/>
          <w:szCs w:val="16"/>
          <w:u w:val="dotted"/>
        </w:rPr>
        <w:tab/>
      </w:r>
    </w:p>
    <w:p w:rsidR="00936E09" w:rsidRDefault="00E813DE" w:rsidP="000F3D48">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c</w:t>
      </w:r>
      <w:r w:rsidR="00936E09">
        <w:rPr>
          <w:rFonts w:asciiTheme="minorHAnsi" w:eastAsiaTheme="minorHAnsi" w:hAnsiTheme="minorHAnsi" w:cstheme="minorBidi"/>
          <w:sz w:val="16"/>
          <w:szCs w:val="16"/>
          <w:lang w:eastAsia="en-US"/>
        </w:rPr>
        <w:t>onduite de ventilation : OK – pas OK : à surveiller /  remarque :</w:t>
      </w:r>
      <w:r w:rsidR="00517067" w:rsidRPr="00517067">
        <w:rPr>
          <w:sz w:val="16"/>
          <w:szCs w:val="16"/>
          <w:u w:val="dotted"/>
        </w:rPr>
        <w:t xml:space="preserve"> </w:t>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B542F9">
        <w:rPr>
          <w:sz w:val="16"/>
          <w:szCs w:val="16"/>
          <w:u w:val="dotted"/>
        </w:rPr>
        <w:tab/>
      </w:r>
    </w:p>
    <w:p w:rsidR="00BF7B96" w:rsidRPr="00BF7B96" w:rsidRDefault="00E813DE" w:rsidP="00BF7B96">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c</w:t>
      </w:r>
      <w:r w:rsidR="00936E09">
        <w:rPr>
          <w:rFonts w:asciiTheme="minorHAnsi" w:eastAsiaTheme="minorHAnsi" w:hAnsiTheme="minorHAnsi" w:cstheme="minorBidi"/>
          <w:sz w:val="16"/>
          <w:szCs w:val="16"/>
          <w:lang w:eastAsia="en-US"/>
        </w:rPr>
        <w:t xml:space="preserve">onduites d’aspiration </w:t>
      </w:r>
      <w:r w:rsidR="00BF7B96">
        <w:rPr>
          <w:rFonts w:asciiTheme="minorHAnsi" w:eastAsiaTheme="minorHAnsi" w:hAnsiTheme="minorHAnsi" w:cstheme="minorBidi"/>
          <w:sz w:val="16"/>
          <w:szCs w:val="16"/>
          <w:lang w:eastAsia="en-US"/>
        </w:rPr>
        <w:t>(parties visibles) : OK – pas OK : à surveiller / remarque :</w:t>
      </w:r>
      <w:r w:rsidR="00BF7B96" w:rsidRPr="00517067">
        <w:rPr>
          <w:sz w:val="16"/>
          <w:szCs w:val="16"/>
          <w:u w:val="dotted"/>
        </w:rPr>
        <w:t xml:space="preserve"> </w:t>
      </w:r>
      <w:r w:rsidR="00BF7B96">
        <w:rPr>
          <w:sz w:val="16"/>
          <w:szCs w:val="16"/>
          <w:u w:val="dotted"/>
        </w:rPr>
        <w:tab/>
      </w:r>
      <w:r w:rsidR="00BF7B96">
        <w:rPr>
          <w:sz w:val="16"/>
          <w:szCs w:val="16"/>
          <w:u w:val="dotted"/>
        </w:rPr>
        <w:tab/>
      </w:r>
      <w:r w:rsidR="00BF7B96">
        <w:rPr>
          <w:sz w:val="16"/>
          <w:szCs w:val="16"/>
          <w:u w:val="dotted"/>
        </w:rPr>
        <w:tab/>
      </w:r>
      <w:r w:rsidR="00BF7B96">
        <w:rPr>
          <w:sz w:val="16"/>
          <w:szCs w:val="16"/>
          <w:u w:val="dotted"/>
        </w:rPr>
        <w:tab/>
      </w:r>
      <w:r w:rsidR="00BF7B96">
        <w:rPr>
          <w:sz w:val="16"/>
          <w:szCs w:val="16"/>
          <w:u w:val="dotted"/>
        </w:rPr>
        <w:tab/>
      </w:r>
    </w:p>
    <w:p w:rsidR="00936E09" w:rsidRDefault="00BF7B96" w:rsidP="000F3D48">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conduite </w:t>
      </w:r>
      <w:r w:rsidR="00B542F9">
        <w:rPr>
          <w:rFonts w:asciiTheme="minorHAnsi" w:eastAsiaTheme="minorHAnsi" w:hAnsiTheme="minorHAnsi" w:cstheme="minorBidi"/>
          <w:sz w:val="16"/>
          <w:szCs w:val="16"/>
          <w:lang w:eastAsia="en-US"/>
        </w:rPr>
        <w:t xml:space="preserve">de retour </w:t>
      </w:r>
      <w:r w:rsidR="00936E09">
        <w:rPr>
          <w:rFonts w:asciiTheme="minorHAnsi" w:eastAsiaTheme="minorHAnsi" w:hAnsiTheme="minorHAnsi" w:cstheme="minorBidi"/>
          <w:sz w:val="16"/>
          <w:szCs w:val="16"/>
          <w:lang w:eastAsia="en-US"/>
        </w:rPr>
        <w:t>(parties visibles) : OK – pas OK : à surveiller / remarque :</w:t>
      </w:r>
      <w:r w:rsidR="00517067" w:rsidRPr="00517067">
        <w:rPr>
          <w:sz w:val="16"/>
          <w:szCs w:val="16"/>
          <w:u w:val="dotted"/>
        </w:rPr>
        <w:t xml:space="preserve"> </w:t>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p>
    <w:p w:rsidR="00936E09" w:rsidRDefault="00E813DE" w:rsidP="000F3D48">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e</w:t>
      </w:r>
      <w:r w:rsidR="00936E09">
        <w:rPr>
          <w:rFonts w:asciiTheme="minorHAnsi" w:eastAsiaTheme="minorHAnsi" w:hAnsiTheme="minorHAnsi" w:cstheme="minorBidi"/>
          <w:sz w:val="16"/>
          <w:szCs w:val="16"/>
          <w:lang w:eastAsia="en-US"/>
        </w:rPr>
        <w:t xml:space="preserve">ncuvement : </w:t>
      </w:r>
      <w:r w:rsidR="00E84A0D">
        <w:rPr>
          <w:rFonts w:asciiTheme="minorHAnsi" w:eastAsiaTheme="minorHAnsi" w:hAnsiTheme="minorHAnsi" w:cstheme="minorBidi"/>
          <w:sz w:val="16"/>
          <w:szCs w:val="16"/>
          <w:lang w:eastAsia="en-US"/>
        </w:rPr>
        <w:t xml:space="preserve">étanche/pas étanche – capacité suffisante/insuffisante - </w:t>
      </w:r>
      <w:r w:rsidR="00936E09">
        <w:rPr>
          <w:rFonts w:asciiTheme="minorHAnsi" w:eastAsiaTheme="minorHAnsi" w:hAnsiTheme="minorHAnsi" w:cstheme="minorBidi"/>
          <w:sz w:val="16"/>
          <w:szCs w:val="16"/>
          <w:lang w:eastAsia="en-US"/>
        </w:rPr>
        <w:t xml:space="preserve">sans objet – OK – pas OK : à surveiller / </w:t>
      </w:r>
      <w:r w:rsidR="00A60C39">
        <w:rPr>
          <w:rFonts w:asciiTheme="minorHAnsi" w:eastAsiaTheme="minorHAnsi" w:hAnsiTheme="minorHAnsi" w:cstheme="minorBidi"/>
          <w:sz w:val="16"/>
          <w:szCs w:val="16"/>
          <w:lang w:eastAsia="en-US"/>
        </w:rPr>
        <w:t xml:space="preserve"> remarque</w:t>
      </w:r>
      <w:r w:rsidR="00936E09">
        <w:rPr>
          <w:rFonts w:asciiTheme="minorHAnsi" w:eastAsiaTheme="minorHAnsi" w:hAnsiTheme="minorHAnsi" w:cstheme="minorBidi"/>
          <w:sz w:val="16"/>
          <w:szCs w:val="16"/>
          <w:lang w:eastAsia="en-US"/>
        </w:rPr>
        <w:t> :</w:t>
      </w:r>
      <w:r w:rsidR="00517067" w:rsidRPr="00517067">
        <w:rPr>
          <w:sz w:val="16"/>
          <w:szCs w:val="16"/>
          <w:u w:val="dotted"/>
        </w:rPr>
        <w:t xml:space="preserve"> </w:t>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p>
    <w:p w:rsidR="00DF6C07" w:rsidRPr="00E875BE" w:rsidRDefault="00DF6C07" w:rsidP="00DF6C07">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contrôle intérieur si nettoyage : OK – pas OK : </w:t>
      </w:r>
      <w:r w:rsidR="00A60C39">
        <w:rPr>
          <w:rFonts w:asciiTheme="minorHAnsi" w:eastAsiaTheme="minorHAnsi" w:hAnsiTheme="minorHAnsi" w:cstheme="minorBidi"/>
          <w:sz w:val="16"/>
          <w:szCs w:val="16"/>
          <w:lang w:eastAsia="en-US"/>
        </w:rPr>
        <w:t>remarque</w:t>
      </w:r>
      <w:r>
        <w:rPr>
          <w:rFonts w:asciiTheme="minorHAnsi" w:eastAsiaTheme="minorHAnsi" w:hAnsiTheme="minorHAnsi" w:cstheme="minorBidi"/>
          <w:sz w:val="16"/>
          <w:szCs w:val="16"/>
          <w:lang w:eastAsia="en-US"/>
        </w:rPr>
        <w:t> :</w:t>
      </w:r>
      <w:r w:rsidRPr="00517067">
        <w:rPr>
          <w:sz w:val="16"/>
          <w:szCs w:val="16"/>
          <w:u w:val="dotted"/>
        </w:rPr>
        <w:t xml:space="preserve"> </w:t>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p>
    <w:p w:rsidR="00E875BE" w:rsidRPr="00E875BE" w:rsidRDefault="00E875BE" w:rsidP="00DF6C07">
      <w:pPr>
        <w:pStyle w:val="NormalWeb"/>
        <w:numPr>
          <w:ilvl w:val="0"/>
          <w:numId w:val="32"/>
        </w:numPr>
        <w:jc w:val="both"/>
        <w:rPr>
          <w:rFonts w:asciiTheme="minorHAnsi" w:eastAsiaTheme="minorHAnsi" w:hAnsiTheme="minorHAnsi" w:cstheme="minorBidi"/>
          <w:color w:val="FF0000"/>
          <w:sz w:val="16"/>
          <w:szCs w:val="16"/>
          <w:lang w:eastAsia="en-US"/>
        </w:rPr>
      </w:pPr>
      <w:r w:rsidRPr="00E875BE">
        <w:rPr>
          <w:rFonts w:asciiTheme="minorHAnsi" w:eastAsiaTheme="minorHAnsi" w:hAnsiTheme="minorHAnsi" w:cstheme="minorBidi"/>
          <w:color w:val="FF0000"/>
          <w:sz w:val="16"/>
          <w:szCs w:val="16"/>
          <w:lang w:eastAsia="en-US"/>
        </w:rPr>
        <w:t xml:space="preserve">Jauge : </w:t>
      </w:r>
      <w:r>
        <w:rPr>
          <w:rFonts w:asciiTheme="minorHAnsi" w:eastAsiaTheme="minorHAnsi" w:hAnsiTheme="minorHAnsi" w:cstheme="minorBidi"/>
          <w:color w:val="FF0000"/>
          <w:sz w:val="16"/>
          <w:szCs w:val="16"/>
          <w:lang w:eastAsia="en-US"/>
        </w:rPr>
        <w:t>OUI – NON </w:t>
      </w:r>
      <w:r w:rsidRPr="00E875BE">
        <w:rPr>
          <w:rFonts w:asciiTheme="minorHAnsi" w:eastAsiaTheme="minorHAnsi" w:hAnsiTheme="minorHAnsi" w:cstheme="minorBidi"/>
          <w:color w:val="FF0000"/>
          <w:sz w:val="16"/>
          <w:szCs w:val="16"/>
          <w:lang w:eastAsia="en-US"/>
        </w:rPr>
        <w:t> : type :</w:t>
      </w:r>
      <w:r w:rsidRPr="00E875BE">
        <w:rPr>
          <w:color w:val="FF0000"/>
          <w:sz w:val="16"/>
          <w:szCs w:val="16"/>
          <w:u w:val="dotted"/>
        </w:rPr>
        <w:t xml:space="preserve"> </w:t>
      </w:r>
      <w:r w:rsidRPr="00E875BE">
        <w:rPr>
          <w:color w:val="FF0000"/>
          <w:sz w:val="16"/>
          <w:szCs w:val="16"/>
          <w:u w:val="dotted"/>
        </w:rPr>
        <w:tab/>
      </w:r>
      <w:r w:rsidRPr="00E875BE">
        <w:rPr>
          <w:color w:val="FF0000"/>
          <w:sz w:val="16"/>
          <w:szCs w:val="16"/>
          <w:u w:val="dotted"/>
        </w:rPr>
        <w:tab/>
      </w:r>
      <w:r w:rsidRPr="00E875BE">
        <w:rPr>
          <w:color w:val="FF0000"/>
          <w:sz w:val="16"/>
          <w:szCs w:val="16"/>
          <w:u w:val="dotted"/>
        </w:rPr>
        <w:tab/>
      </w:r>
      <w:r w:rsidRPr="00E875BE">
        <w:rPr>
          <w:color w:val="FF0000"/>
          <w:sz w:val="16"/>
          <w:szCs w:val="16"/>
          <w:u w:val="dotted"/>
        </w:rPr>
        <w:tab/>
      </w:r>
      <w:r w:rsidRPr="00E875BE">
        <w:rPr>
          <w:rFonts w:asciiTheme="minorHAnsi" w:eastAsiaTheme="minorHAnsi" w:hAnsiTheme="minorHAnsi" w:cstheme="minorBidi"/>
          <w:color w:val="FF0000"/>
          <w:sz w:val="16"/>
          <w:szCs w:val="16"/>
          <w:lang w:eastAsia="en-US"/>
        </w:rPr>
        <w:t>montage : OK – pas OK :</w:t>
      </w:r>
      <w:r w:rsidRPr="00E875BE">
        <w:rPr>
          <w:color w:val="FF0000"/>
          <w:sz w:val="16"/>
          <w:szCs w:val="16"/>
          <w:u w:val="dotted"/>
        </w:rPr>
        <w:tab/>
      </w:r>
      <w:r w:rsidRPr="00E875BE">
        <w:rPr>
          <w:color w:val="FF0000"/>
          <w:sz w:val="16"/>
          <w:szCs w:val="16"/>
          <w:u w:val="dotted"/>
        </w:rPr>
        <w:tab/>
      </w:r>
      <w:r w:rsidRPr="00E875BE">
        <w:rPr>
          <w:color w:val="FF0000"/>
          <w:sz w:val="16"/>
          <w:szCs w:val="16"/>
          <w:u w:val="dotted"/>
        </w:rPr>
        <w:tab/>
      </w:r>
    </w:p>
    <w:p w:rsidR="00DF6C07" w:rsidRPr="00DF6C07" w:rsidRDefault="00DF6C07" w:rsidP="00DF6C07">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présence d’eau et de boue : </w:t>
      </w:r>
      <w:r w:rsidR="0052333C">
        <w:rPr>
          <w:rFonts w:asciiTheme="minorHAnsi" w:eastAsiaTheme="minorHAnsi" w:hAnsiTheme="minorHAnsi" w:cstheme="minorBidi"/>
          <w:sz w:val="16"/>
          <w:szCs w:val="16"/>
          <w:lang w:eastAsia="en-US"/>
        </w:rPr>
        <w:t xml:space="preserve">avant le test : </w:t>
      </w:r>
      <w:r>
        <w:rPr>
          <w:rFonts w:asciiTheme="minorHAnsi" w:eastAsiaTheme="minorHAnsi" w:hAnsiTheme="minorHAnsi" w:cstheme="minorBidi"/>
          <w:sz w:val="16"/>
          <w:szCs w:val="16"/>
          <w:lang w:eastAsia="en-US"/>
        </w:rPr>
        <w:t xml:space="preserve">NON – OUI : </w:t>
      </w:r>
      <w:r>
        <w:rPr>
          <w:sz w:val="16"/>
          <w:szCs w:val="16"/>
          <w:u w:val="dotted"/>
        </w:rPr>
        <w:tab/>
      </w:r>
      <w:r>
        <w:rPr>
          <w:sz w:val="16"/>
          <w:szCs w:val="16"/>
          <w:u w:val="dotted"/>
        </w:rPr>
        <w:tab/>
      </w:r>
      <w:r w:rsidRPr="00DF6C07">
        <w:rPr>
          <w:rFonts w:asciiTheme="minorHAnsi" w:eastAsiaTheme="minorHAnsi" w:hAnsiTheme="minorHAnsi" w:cstheme="minorBidi"/>
          <w:sz w:val="16"/>
          <w:szCs w:val="16"/>
          <w:lang w:eastAsia="en-US"/>
        </w:rPr>
        <w:t>cm</w:t>
      </w:r>
      <w:r w:rsidR="0052333C">
        <w:rPr>
          <w:rFonts w:asciiTheme="minorHAnsi" w:eastAsiaTheme="minorHAnsi" w:hAnsiTheme="minorHAnsi" w:cstheme="minorBidi"/>
          <w:sz w:val="16"/>
          <w:szCs w:val="16"/>
          <w:lang w:eastAsia="en-US"/>
        </w:rPr>
        <w:t> ;</w:t>
      </w:r>
      <w:r w:rsidR="0052333C" w:rsidRPr="0052333C">
        <w:rPr>
          <w:rFonts w:asciiTheme="minorHAnsi" w:eastAsiaTheme="minorHAnsi" w:hAnsiTheme="minorHAnsi" w:cstheme="minorBidi"/>
          <w:sz w:val="16"/>
          <w:szCs w:val="16"/>
          <w:lang w:eastAsia="en-US"/>
        </w:rPr>
        <w:t xml:space="preserve"> </w:t>
      </w:r>
      <w:r w:rsidR="0052333C">
        <w:rPr>
          <w:rFonts w:asciiTheme="minorHAnsi" w:eastAsiaTheme="minorHAnsi" w:hAnsiTheme="minorHAnsi" w:cstheme="minorBidi"/>
          <w:sz w:val="16"/>
          <w:szCs w:val="16"/>
          <w:lang w:eastAsia="en-US"/>
        </w:rPr>
        <w:t xml:space="preserve">après le test : NON – OUI : </w:t>
      </w:r>
      <w:r w:rsidR="0052333C">
        <w:rPr>
          <w:sz w:val="16"/>
          <w:szCs w:val="16"/>
          <w:u w:val="dotted"/>
        </w:rPr>
        <w:tab/>
      </w:r>
      <w:r w:rsidR="0052333C">
        <w:rPr>
          <w:sz w:val="16"/>
          <w:szCs w:val="16"/>
          <w:u w:val="dotted"/>
        </w:rPr>
        <w:tab/>
      </w:r>
      <w:r w:rsidR="0052333C" w:rsidRPr="00DF6C07">
        <w:rPr>
          <w:rFonts w:asciiTheme="minorHAnsi" w:eastAsiaTheme="minorHAnsi" w:hAnsiTheme="minorHAnsi" w:cstheme="minorBidi"/>
          <w:sz w:val="16"/>
          <w:szCs w:val="16"/>
          <w:lang w:eastAsia="en-US"/>
        </w:rPr>
        <w:t>cm</w:t>
      </w:r>
      <w:r w:rsidR="0052333C">
        <w:rPr>
          <w:rFonts w:asciiTheme="minorHAnsi" w:eastAsiaTheme="minorHAnsi" w:hAnsiTheme="minorHAnsi" w:cstheme="minorBidi"/>
          <w:sz w:val="16"/>
          <w:szCs w:val="16"/>
          <w:lang w:eastAsia="en-US"/>
        </w:rPr>
        <w:t> </w:t>
      </w:r>
    </w:p>
    <w:p w:rsidR="00DF6C07" w:rsidRPr="00DF6C07" w:rsidRDefault="00DF6C07" w:rsidP="00DF6C07">
      <w:pPr>
        <w:pStyle w:val="NormalWeb"/>
        <w:numPr>
          <w:ilvl w:val="1"/>
          <w:numId w:val="32"/>
        </w:numPr>
        <w:jc w:val="both"/>
        <w:rPr>
          <w:rFonts w:asciiTheme="minorHAnsi" w:eastAsiaTheme="minorHAnsi" w:hAnsiTheme="minorHAnsi" w:cstheme="minorBidi"/>
          <w:sz w:val="16"/>
          <w:szCs w:val="16"/>
          <w:lang w:eastAsia="en-US"/>
        </w:rPr>
      </w:pPr>
      <w:r w:rsidRPr="007850C4">
        <w:rPr>
          <w:rFonts w:asciiTheme="minorHAnsi" w:eastAsiaTheme="minorHAnsi" w:hAnsiTheme="minorHAnsi" w:cstheme="minorBidi"/>
          <w:sz w:val="16"/>
          <w:szCs w:val="16"/>
          <w:lang w:eastAsia="en-US"/>
        </w:rPr>
        <w:t>taux d’acidité : pH =</w:t>
      </w:r>
      <w:r>
        <w:rPr>
          <w:sz w:val="16"/>
          <w:szCs w:val="16"/>
          <w:u w:val="dotted"/>
        </w:rPr>
        <w:t xml:space="preserve"> </w:t>
      </w:r>
      <w:r>
        <w:rPr>
          <w:sz w:val="16"/>
          <w:szCs w:val="16"/>
          <w:u w:val="dotted"/>
        </w:rPr>
        <w:tab/>
      </w:r>
      <w:r>
        <w:rPr>
          <w:sz w:val="16"/>
          <w:szCs w:val="16"/>
          <w:u w:val="dotted"/>
        </w:rPr>
        <w:tab/>
      </w:r>
      <w:r>
        <w:rPr>
          <w:sz w:val="16"/>
          <w:szCs w:val="16"/>
          <w:u w:val="dotted"/>
        </w:rPr>
        <w:tab/>
      </w:r>
      <w:r w:rsidRPr="007850C4">
        <w:rPr>
          <w:rFonts w:asciiTheme="minorHAnsi" w:eastAsiaTheme="minorHAnsi" w:hAnsiTheme="minorHAnsi" w:cstheme="minorBidi"/>
          <w:sz w:val="16"/>
          <w:szCs w:val="16"/>
          <w:lang w:eastAsia="en-US"/>
        </w:rPr>
        <w:t>=&gt;</w:t>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p>
    <w:p w:rsidR="00DF6C07" w:rsidRPr="007850C4" w:rsidRDefault="00DF6C07" w:rsidP="00DF6C07">
      <w:pPr>
        <w:pStyle w:val="NormalWeb"/>
        <w:numPr>
          <w:ilvl w:val="1"/>
          <w:numId w:val="32"/>
        </w:numPr>
        <w:jc w:val="both"/>
        <w:rPr>
          <w:rFonts w:asciiTheme="minorHAnsi" w:eastAsiaTheme="minorHAnsi" w:hAnsiTheme="minorHAnsi" w:cstheme="minorBidi"/>
          <w:sz w:val="16"/>
          <w:szCs w:val="16"/>
          <w:lang w:eastAsia="en-US"/>
        </w:rPr>
      </w:pPr>
      <w:r w:rsidRPr="007850C4">
        <w:rPr>
          <w:rFonts w:asciiTheme="minorHAnsi" w:eastAsiaTheme="minorHAnsi" w:hAnsiTheme="minorHAnsi" w:cstheme="minorBidi"/>
          <w:sz w:val="16"/>
          <w:szCs w:val="16"/>
          <w:lang w:eastAsia="en-US"/>
        </w:rPr>
        <w:t>conductivité :</w:t>
      </w:r>
      <w:r>
        <w:rPr>
          <w:sz w:val="16"/>
          <w:szCs w:val="16"/>
          <w:u w:val="dotted"/>
        </w:rPr>
        <w:t xml:space="preserve"> </w:t>
      </w:r>
      <w:r w:rsidR="007850C4">
        <w:rPr>
          <w:sz w:val="16"/>
          <w:szCs w:val="16"/>
          <w:u w:val="dotted"/>
        </w:rPr>
        <w:tab/>
      </w:r>
      <w:r w:rsidR="007850C4">
        <w:rPr>
          <w:sz w:val="16"/>
          <w:szCs w:val="16"/>
          <w:u w:val="dotted"/>
        </w:rPr>
        <w:tab/>
      </w:r>
      <w:r w:rsidR="007850C4">
        <w:rPr>
          <w:sz w:val="16"/>
          <w:szCs w:val="16"/>
          <w:u w:val="dotted"/>
        </w:rPr>
        <w:tab/>
      </w:r>
      <w:r w:rsidR="007850C4" w:rsidRPr="007850C4">
        <w:rPr>
          <w:rFonts w:asciiTheme="minorHAnsi" w:eastAsiaTheme="minorHAnsi" w:hAnsiTheme="minorHAnsi" w:cstheme="minorBidi"/>
          <w:sz w:val="16"/>
          <w:szCs w:val="16"/>
          <w:lang w:eastAsia="en-US"/>
        </w:rPr>
        <w:t>µS/cm  =&gt;</w:t>
      </w:r>
      <w:r w:rsidR="007850C4">
        <w:rPr>
          <w:sz w:val="16"/>
          <w:szCs w:val="16"/>
          <w:u w:val="dotted"/>
        </w:rPr>
        <w:tab/>
      </w:r>
      <w:r w:rsidR="007850C4">
        <w:rPr>
          <w:sz w:val="16"/>
          <w:szCs w:val="16"/>
          <w:u w:val="dotted"/>
        </w:rPr>
        <w:tab/>
      </w:r>
      <w:r w:rsidR="007850C4">
        <w:rPr>
          <w:sz w:val="16"/>
          <w:szCs w:val="16"/>
          <w:u w:val="dotted"/>
        </w:rPr>
        <w:tab/>
      </w:r>
      <w:r w:rsidR="007850C4">
        <w:rPr>
          <w:sz w:val="16"/>
          <w:szCs w:val="16"/>
          <w:u w:val="dotted"/>
        </w:rPr>
        <w:tab/>
      </w:r>
      <w:r w:rsidR="007850C4">
        <w:rPr>
          <w:sz w:val="16"/>
          <w:szCs w:val="16"/>
          <w:u w:val="dotted"/>
        </w:rPr>
        <w:tab/>
      </w:r>
      <w:r w:rsidR="007850C4">
        <w:rPr>
          <w:sz w:val="16"/>
          <w:szCs w:val="16"/>
          <w:u w:val="dotted"/>
        </w:rPr>
        <w:tab/>
      </w:r>
      <w:r w:rsidR="007850C4">
        <w:rPr>
          <w:sz w:val="16"/>
          <w:szCs w:val="16"/>
          <w:u w:val="dotted"/>
        </w:rPr>
        <w:tab/>
      </w:r>
      <w:r w:rsidR="007850C4">
        <w:rPr>
          <w:sz w:val="16"/>
          <w:szCs w:val="16"/>
          <w:u w:val="dotted"/>
        </w:rPr>
        <w:tab/>
      </w:r>
    </w:p>
    <w:p w:rsidR="007850C4" w:rsidRPr="00A60C39" w:rsidRDefault="00A60C39" w:rsidP="007850C4">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système anti-débordement : absent – sifflet 95%  – sonde 98%  =&gt; test : OK – pas OK : remarque :</w:t>
      </w:r>
      <w:r w:rsidRPr="00A60C39">
        <w:rPr>
          <w:sz w:val="16"/>
          <w:szCs w:val="16"/>
          <w:u w:val="dotted"/>
        </w:rPr>
        <w:t xml:space="preserve"> </w:t>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p>
    <w:p w:rsidR="00A60C39" w:rsidRPr="00FB255D" w:rsidRDefault="00DC442E" w:rsidP="007850C4">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système de détection de fuite : </w:t>
      </w:r>
      <w:r w:rsidR="005B002F">
        <w:rPr>
          <w:rFonts w:asciiTheme="minorHAnsi" w:eastAsiaTheme="minorHAnsi" w:hAnsiTheme="minorHAnsi" w:cstheme="minorBidi"/>
          <w:sz w:val="16"/>
          <w:szCs w:val="16"/>
          <w:lang w:eastAsia="en-US"/>
        </w:rPr>
        <w:tab/>
      </w:r>
      <w:r>
        <w:rPr>
          <w:rFonts w:asciiTheme="minorHAnsi" w:eastAsiaTheme="minorHAnsi" w:hAnsiTheme="minorHAnsi" w:cstheme="minorBidi"/>
          <w:sz w:val="16"/>
          <w:szCs w:val="16"/>
          <w:lang w:eastAsia="en-US"/>
        </w:rPr>
        <w:t>NON – OUI : type :</w:t>
      </w:r>
      <w:r w:rsidRPr="00DC442E">
        <w:rPr>
          <w:sz w:val="16"/>
          <w:szCs w:val="16"/>
          <w:u w:val="dotted"/>
        </w:rPr>
        <w:t xml:space="preserve"> </w:t>
      </w:r>
      <w:r>
        <w:rPr>
          <w:sz w:val="16"/>
          <w:szCs w:val="16"/>
          <w:u w:val="dotted"/>
        </w:rPr>
        <w:tab/>
      </w:r>
      <w:r>
        <w:rPr>
          <w:sz w:val="16"/>
          <w:szCs w:val="16"/>
          <w:u w:val="dotted"/>
        </w:rPr>
        <w:tab/>
      </w:r>
      <w:r>
        <w:rPr>
          <w:sz w:val="16"/>
          <w:szCs w:val="16"/>
          <w:u w:val="dotted"/>
        </w:rPr>
        <w:tab/>
      </w:r>
      <w:r w:rsidR="005B002F">
        <w:rPr>
          <w:sz w:val="16"/>
          <w:szCs w:val="16"/>
          <w:u w:val="dotted"/>
        </w:rPr>
        <w:tab/>
      </w:r>
      <w:r w:rsidR="005B002F" w:rsidRPr="005B002F">
        <w:rPr>
          <w:rFonts w:asciiTheme="minorHAnsi" w:eastAsiaTheme="minorHAnsi" w:hAnsiTheme="minorHAnsi" w:cstheme="minorBidi"/>
          <w:sz w:val="16"/>
          <w:szCs w:val="16"/>
          <w:lang w:eastAsia="en-US"/>
        </w:rPr>
        <w:t>montage : OK – pas OK :</w:t>
      </w:r>
      <w:r w:rsidR="005B002F">
        <w:rPr>
          <w:sz w:val="16"/>
          <w:szCs w:val="16"/>
          <w:u w:val="dotted"/>
        </w:rPr>
        <w:tab/>
      </w:r>
      <w:r w:rsidR="005B002F">
        <w:rPr>
          <w:sz w:val="16"/>
          <w:szCs w:val="16"/>
          <w:u w:val="dotted"/>
        </w:rPr>
        <w:tab/>
      </w:r>
      <w:r w:rsidR="005B002F">
        <w:rPr>
          <w:sz w:val="16"/>
          <w:szCs w:val="16"/>
          <w:u w:val="dotted"/>
        </w:rPr>
        <w:tab/>
      </w:r>
      <w:r w:rsidR="005B002F" w:rsidRPr="005B002F">
        <w:rPr>
          <w:rFonts w:asciiTheme="minorHAnsi" w:eastAsiaTheme="minorHAnsi" w:hAnsiTheme="minorHAnsi" w:cstheme="minorBidi"/>
          <w:sz w:val="16"/>
          <w:szCs w:val="16"/>
          <w:lang w:eastAsia="en-US"/>
        </w:rPr>
        <w:tab/>
      </w:r>
      <w:r w:rsidR="005B002F" w:rsidRPr="005B002F">
        <w:rPr>
          <w:rFonts w:asciiTheme="minorHAnsi" w:eastAsiaTheme="minorHAnsi" w:hAnsiTheme="minorHAnsi" w:cstheme="minorBidi"/>
          <w:sz w:val="16"/>
          <w:szCs w:val="16"/>
          <w:lang w:eastAsia="en-US"/>
        </w:rPr>
        <w:tab/>
      </w:r>
      <w:r w:rsidR="005B002F" w:rsidRPr="005B002F">
        <w:rPr>
          <w:rFonts w:asciiTheme="minorHAnsi" w:eastAsiaTheme="minorHAnsi" w:hAnsiTheme="minorHAnsi" w:cstheme="minorBidi"/>
          <w:sz w:val="16"/>
          <w:szCs w:val="16"/>
          <w:lang w:eastAsia="en-US"/>
        </w:rPr>
        <w:tab/>
        <w:t>test : OK – pas OK : remarque :</w:t>
      </w:r>
      <w:r w:rsidR="005B002F">
        <w:rPr>
          <w:sz w:val="16"/>
          <w:szCs w:val="16"/>
          <w:u w:val="dotted"/>
        </w:rPr>
        <w:tab/>
      </w:r>
      <w:r w:rsidR="005B002F">
        <w:rPr>
          <w:sz w:val="16"/>
          <w:szCs w:val="16"/>
          <w:u w:val="dotted"/>
        </w:rPr>
        <w:tab/>
      </w:r>
      <w:r w:rsidR="005B002F">
        <w:rPr>
          <w:sz w:val="16"/>
          <w:szCs w:val="16"/>
          <w:u w:val="dotted"/>
        </w:rPr>
        <w:tab/>
      </w:r>
      <w:r w:rsidR="005B002F">
        <w:rPr>
          <w:sz w:val="16"/>
          <w:szCs w:val="16"/>
          <w:u w:val="dotted"/>
        </w:rPr>
        <w:tab/>
      </w:r>
      <w:r w:rsidR="005B002F">
        <w:rPr>
          <w:sz w:val="16"/>
          <w:szCs w:val="16"/>
          <w:u w:val="dotted"/>
        </w:rPr>
        <w:tab/>
      </w:r>
      <w:r w:rsidR="005B002F">
        <w:rPr>
          <w:sz w:val="16"/>
          <w:szCs w:val="16"/>
          <w:u w:val="dotted"/>
        </w:rPr>
        <w:tab/>
      </w:r>
      <w:r w:rsidR="005B002F">
        <w:rPr>
          <w:sz w:val="16"/>
          <w:szCs w:val="16"/>
          <w:u w:val="dotted"/>
        </w:rPr>
        <w:tab/>
      </w:r>
      <w:r w:rsidR="005B002F">
        <w:rPr>
          <w:sz w:val="16"/>
          <w:szCs w:val="16"/>
          <w:u w:val="dotted"/>
        </w:rPr>
        <w:tab/>
      </w:r>
    </w:p>
    <w:p w:rsidR="00FB255D" w:rsidRPr="00E739D9" w:rsidRDefault="00E84A0D" w:rsidP="007850C4">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protection cathodique</w:t>
      </w:r>
      <w:r w:rsidR="00E739D9" w:rsidRPr="00E739D9">
        <w:rPr>
          <w:rFonts w:asciiTheme="minorHAnsi" w:eastAsiaTheme="minorHAnsi" w:hAnsiTheme="minorHAnsi" w:cstheme="minorBidi"/>
          <w:sz w:val="16"/>
          <w:szCs w:val="16"/>
          <w:lang w:eastAsia="en-US"/>
        </w:rPr>
        <w:t> : potentiel :</w:t>
      </w:r>
      <w:r w:rsidR="00E739D9">
        <w:rPr>
          <w:sz w:val="16"/>
          <w:szCs w:val="16"/>
          <w:u w:val="dotted"/>
        </w:rPr>
        <w:tab/>
      </w:r>
      <w:r w:rsidR="00E739D9">
        <w:rPr>
          <w:sz w:val="16"/>
          <w:szCs w:val="16"/>
          <w:u w:val="dotted"/>
        </w:rPr>
        <w:tab/>
      </w:r>
      <w:r w:rsidR="00E739D9">
        <w:rPr>
          <w:sz w:val="16"/>
          <w:szCs w:val="16"/>
          <w:u w:val="dotted"/>
        </w:rPr>
        <w:tab/>
      </w:r>
      <w:r w:rsidR="00E739D9" w:rsidRPr="00E739D9">
        <w:rPr>
          <w:rFonts w:asciiTheme="minorHAnsi" w:eastAsiaTheme="minorHAnsi" w:hAnsiTheme="minorHAnsi" w:cstheme="minorBidi"/>
          <w:sz w:val="16"/>
          <w:szCs w:val="16"/>
          <w:lang w:eastAsia="en-US"/>
        </w:rPr>
        <w:t>V – remarque :</w:t>
      </w:r>
      <w:r w:rsidR="00E739D9">
        <w:rPr>
          <w:sz w:val="16"/>
          <w:szCs w:val="16"/>
          <w:u w:val="dotted"/>
        </w:rPr>
        <w:tab/>
      </w:r>
      <w:r w:rsidR="00E739D9">
        <w:rPr>
          <w:sz w:val="16"/>
          <w:szCs w:val="16"/>
          <w:u w:val="dotted"/>
        </w:rPr>
        <w:tab/>
      </w:r>
      <w:r w:rsidR="00E739D9">
        <w:rPr>
          <w:sz w:val="16"/>
          <w:szCs w:val="16"/>
          <w:u w:val="dotted"/>
        </w:rPr>
        <w:tab/>
      </w:r>
      <w:r w:rsidR="00E739D9">
        <w:rPr>
          <w:sz w:val="16"/>
          <w:szCs w:val="16"/>
          <w:u w:val="dotted"/>
        </w:rPr>
        <w:tab/>
      </w:r>
      <w:r w:rsidR="00E739D9">
        <w:rPr>
          <w:sz w:val="16"/>
          <w:szCs w:val="16"/>
          <w:u w:val="dotted"/>
        </w:rPr>
        <w:tab/>
      </w:r>
      <w:r w:rsidR="00E739D9">
        <w:rPr>
          <w:sz w:val="16"/>
          <w:szCs w:val="16"/>
          <w:u w:val="dotted"/>
        </w:rPr>
        <w:tab/>
      </w:r>
    </w:p>
    <w:p w:rsidR="00E739D9" w:rsidRDefault="00CE004A" w:rsidP="00CE004A">
      <w:pPr>
        <w:pStyle w:val="NormalWeb"/>
        <w:numPr>
          <w:ilvl w:val="0"/>
          <w:numId w:val="32"/>
        </w:numPr>
        <w:jc w:val="both"/>
        <w:rPr>
          <w:rFonts w:asciiTheme="minorHAnsi" w:eastAsiaTheme="minorHAnsi" w:hAnsiTheme="minorHAnsi" w:cstheme="minorBidi"/>
          <w:sz w:val="16"/>
          <w:szCs w:val="16"/>
          <w:lang w:eastAsia="en-US"/>
        </w:rPr>
      </w:pPr>
      <w:r w:rsidRPr="00BF7B96">
        <w:rPr>
          <w:rFonts w:asciiTheme="minorHAnsi" w:eastAsiaTheme="minorHAnsi" w:hAnsiTheme="minorHAnsi" w:cstheme="minorBidi"/>
          <w:b/>
          <w:sz w:val="16"/>
          <w:szCs w:val="16"/>
          <w:lang w:eastAsia="en-US"/>
        </w:rPr>
        <w:t>test de dépression</w:t>
      </w:r>
      <w:r>
        <w:rPr>
          <w:rFonts w:asciiTheme="minorHAnsi" w:eastAsiaTheme="minorHAnsi" w:hAnsiTheme="minorHAnsi" w:cstheme="minorBidi"/>
          <w:sz w:val="16"/>
          <w:szCs w:val="16"/>
          <w:lang w:eastAsia="en-US"/>
        </w:rPr>
        <w:t> :</w:t>
      </w:r>
      <w:r w:rsidR="00930B24">
        <w:rPr>
          <w:rFonts w:asciiTheme="minorHAnsi" w:eastAsiaTheme="minorHAnsi" w:hAnsiTheme="minorHAnsi" w:cstheme="minorBidi"/>
          <w:sz w:val="16"/>
          <w:szCs w:val="16"/>
          <w:lang w:eastAsia="en-US"/>
        </w:rPr>
        <w:t xml:space="preserve"> </w:t>
      </w:r>
    </w:p>
    <w:p w:rsidR="00CE004A" w:rsidRDefault="00CE004A" w:rsidP="00CE004A">
      <w:pPr>
        <w:pStyle w:val="NormalWeb"/>
        <w:numPr>
          <w:ilvl w:val="1"/>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appareil TESTO 312-3</w:t>
      </w:r>
      <w:r w:rsidR="00AC5385">
        <w:rPr>
          <w:rFonts w:asciiTheme="minorHAnsi" w:eastAsiaTheme="minorHAnsi" w:hAnsiTheme="minorHAnsi" w:cstheme="minorBidi"/>
          <w:sz w:val="16"/>
          <w:szCs w:val="16"/>
          <w:lang w:eastAsia="en-US"/>
        </w:rPr>
        <w:t xml:space="preserve"> </w:t>
      </w:r>
      <w:r w:rsidR="000974A3">
        <w:rPr>
          <w:rFonts w:asciiTheme="minorHAnsi" w:eastAsiaTheme="minorHAnsi" w:hAnsiTheme="minorHAnsi" w:cstheme="minorBidi"/>
          <w:sz w:val="16"/>
          <w:szCs w:val="16"/>
          <w:lang w:eastAsia="en-US"/>
        </w:rPr>
        <w:t xml:space="preserve">référencé </w:t>
      </w:r>
      <w:r w:rsidR="000974A3">
        <w:rPr>
          <w:rFonts w:asciiTheme="minorHAnsi" w:eastAsiaTheme="minorHAnsi" w:hAnsiTheme="minorHAnsi" w:cstheme="minorBidi"/>
          <w:sz w:val="16"/>
          <w:szCs w:val="16"/>
          <w:lang w:eastAsia="en-US"/>
        </w:rPr>
        <w:tab/>
      </w:r>
      <w:r w:rsidR="00BF7B96">
        <w:rPr>
          <w:rFonts w:asciiTheme="minorHAnsi" w:eastAsiaTheme="minorHAnsi" w:hAnsiTheme="minorHAnsi" w:cstheme="minorBidi"/>
          <w:sz w:val="16"/>
          <w:szCs w:val="16"/>
          <w:lang w:eastAsia="en-US"/>
        </w:rPr>
        <w:t>…………………………………</w:t>
      </w:r>
      <w:proofErr w:type="gramStart"/>
      <w:r w:rsidR="00BF7B96">
        <w:rPr>
          <w:rFonts w:asciiTheme="minorHAnsi" w:eastAsiaTheme="minorHAnsi" w:hAnsiTheme="minorHAnsi" w:cstheme="minorBidi"/>
          <w:sz w:val="16"/>
          <w:szCs w:val="16"/>
          <w:lang w:eastAsia="en-US"/>
        </w:rPr>
        <w:t>.</w:t>
      </w:r>
      <w:r w:rsidR="00AC5385">
        <w:rPr>
          <w:rFonts w:asciiTheme="minorHAnsi" w:eastAsiaTheme="minorHAnsi" w:hAnsiTheme="minorHAnsi" w:cstheme="minorBidi"/>
          <w:sz w:val="16"/>
          <w:szCs w:val="16"/>
          <w:lang w:eastAsia="en-US"/>
        </w:rPr>
        <w:t>/</w:t>
      </w:r>
      <w:proofErr w:type="gramEnd"/>
      <w:r w:rsidR="00AC5385">
        <w:rPr>
          <w:rFonts w:asciiTheme="minorHAnsi" w:eastAsiaTheme="minorHAnsi" w:hAnsiTheme="minorHAnsi" w:cstheme="minorBidi"/>
          <w:sz w:val="16"/>
          <w:szCs w:val="16"/>
          <w:lang w:eastAsia="en-US"/>
        </w:rPr>
        <w:t xml:space="preserve"> vérifié le </w:t>
      </w:r>
      <w:r w:rsidR="00BF7B96">
        <w:rPr>
          <w:rFonts w:asciiTheme="minorHAnsi" w:eastAsiaTheme="minorHAnsi" w:hAnsiTheme="minorHAnsi" w:cstheme="minorBidi"/>
          <w:sz w:val="16"/>
          <w:szCs w:val="16"/>
          <w:lang w:eastAsia="en-US"/>
        </w:rPr>
        <w:t xml:space="preserve">…………………  </w:t>
      </w:r>
      <w:r w:rsidR="00A00806">
        <w:rPr>
          <w:rFonts w:asciiTheme="minorHAnsi" w:eastAsiaTheme="minorHAnsi" w:hAnsiTheme="minorHAnsi" w:cstheme="minorBidi"/>
          <w:sz w:val="16"/>
          <w:szCs w:val="16"/>
          <w:lang w:eastAsia="en-US"/>
        </w:rPr>
        <w:t xml:space="preserve">par </w:t>
      </w:r>
      <w:r w:rsidR="00BF7B96">
        <w:rPr>
          <w:rFonts w:asciiTheme="minorHAnsi" w:eastAsiaTheme="minorHAnsi" w:hAnsiTheme="minorHAnsi" w:cstheme="minorBidi"/>
          <w:sz w:val="16"/>
          <w:szCs w:val="16"/>
          <w:lang w:eastAsia="en-US"/>
        </w:rPr>
        <w:t>…………………</w:t>
      </w:r>
      <w:r w:rsidR="00A00806">
        <w:rPr>
          <w:rFonts w:asciiTheme="minorHAnsi" w:eastAsiaTheme="minorHAnsi" w:hAnsiTheme="minorHAnsi" w:cstheme="minorBidi"/>
          <w:sz w:val="16"/>
          <w:szCs w:val="16"/>
          <w:lang w:eastAsia="en-US"/>
        </w:rPr>
        <w:tab/>
      </w:r>
      <w:r w:rsidR="00A00806">
        <w:rPr>
          <w:rFonts w:asciiTheme="minorHAnsi" w:eastAsiaTheme="minorHAnsi" w:hAnsiTheme="minorHAnsi" w:cstheme="minorBidi"/>
          <w:sz w:val="16"/>
          <w:szCs w:val="16"/>
          <w:lang w:eastAsia="en-US"/>
        </w:rPr>
        <w:tab/>
      </w:r>
      <w:r w:rsidR="00A00806">
        <w:rPr>
          <w:rFonts w:asciiTheme="minorHAnsi" w:eastAsiaTheme="minorHAnsi" w:hAnsiTheme="minorHAnsi" w:cstheme="minorBidi"/>
          <w:sz w:val="16"/>
          <w:szCs w:val="16"/>
          <w:lang w:eastAsia="en-US"/>
        </w:rPr>
        <w:tab/>
      </w:r>
    </w:p>
    <w:p w:rsidR="00A00806" w:rsidRDefault="00930B24" w:rsidP="00CE004A">
      <w:pPr>
        <w:pStyle w:val="NormalWeb"/>
        <w:numPr>
          <w:ilvl w:val="1"/>
          <w:numId w:val="32"/>
        </w:numPr>
        <w:jc w:val="both"/>
        <w:rPr>
          <w:rFonts w:asciiTheme="minorHAnsi" w:eastAsiaTheme="minorHAnsi" w:hAnsiTheme="minorHAnsi" w:cstheme="minorBidi"/>
          <w:sz w:val="16"/>
          <w:szCs w:val="16"/>
          <w:lang w:eastAsia="en-US"/>
        </w:rPr>
      </w:pPr>
      <w:r w:rsidRPr="00930B24">
        <w:rPr>
          <w:rFonts w:asciiTheme="minorHAnsi" w:eastAsiaTheme="minorHAnsi" w:hAnsiTheme="minorHAnsi" w:cstheme="minorBidi"/>
          <w:sz w:val="16"/>
          <w:szCs w:val="16"/>
          <w:lang w:eastAsia="en-US"/>
        </w:rPr>
        <w:t>étanchéité de la chaîne de mesure</w:t>
      </w:r>
      <w:r>
        <w:rPr>
          <w:rFonts w:asciiTheme="minorHAnsi" w:eastAsiaTheme="minorHAnsi" w:hAnsiTheme="minorHAnsi" w:cstheme="minorBidi"/>
          <w:sz w:val="16"/>
          <w:szCs w:val="16"/>
          <w:lang w:eastAsia="en-US"/>
        </w:rPr>
        <w:t xml:space="preserve"> avant contrôle : OK – pas OK</w:t>
      </w:r>
    </w:p>
    <w:p w:rsidR="00930B24" w:rsidRPr="00FE71AC" w:rsidRDefault="00930B24" w:rsidP="00CE004A">
      <w:pPr>
        <w:pStyle w:val="NormalWeb"/>
        <w:numPr>
          <w:ilvl w:val="1"/>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résultat de l’épreuve d’étanchéité :</w:t>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p>
    <w:p w:rsidR="00FE71AC" w:rsidRPr="00FE71AC" w:rsidRDefault="00FE71AC" w:rsidP="005F72C9">
      <w:pPr>
        <w:pStyle w:val="NormalWeb"/>
        <w:numPr>
          <w:ilvl w:val="1"/>
          <w:numId w:val="32"/>
        </w:numPr>
        <w:jc w:val="both"/>
        <w:rPr>
          <w:rFonts w:asciiTheme="minorHAnsi" w:eastAsiaTheme="minorHAnsi" w:hAnsiTheme="minorHAnsi" w:cstheme="minorBidi"/>
          <w:sz w:val="16"/>
          <w:szCs w:val="16"/>
          <w:lang w:eastAsia="en-US"/>
        </w:rPr>
      </w:pPr>
      <w:r w:rsidRPr="00FE71AC">
        <w:rPr>
          <w:rFonts w:asciiTheme="minorHAnsi" w:eastAsiaTheme="minorHAnsi" w:hAnsiTheme="minorHAnsi" w:cstheme="minorBidi"/>
          <w:sz w:val="16"/>
          <w:szCs w:val="16"/>
          <w:lang w:eastAsia="en-US"/>
        </w:rPr>
        <w:t>dépression atteinte </w:t>
      </w:r>
      <w:r w:rsidR="00695CF3" w:rsidRPr="005F72C9">
        <w:rPr>
          <w:rFonts w:asciiTheme="minorHAnsi" w:eastAsiaTheme="minorHAnsi" w:hAnsiTheme="minorHAnsi" w:cstheme="minorBidi"/>
          <w:sz w:val="16"/>
          <w:szCs w:val="16"/>
          <w:lang w:eastAsia="en-US"/>
        </w:rPr>
        <w:t>(mbar)</w:t>
      </w:r>
      <w:r w:rsidRPr="00FE71AC">
        <w:rPr>
          <w:sz w:val="16"/>
          <w:szCs w:val="16"/>
        </w:rPr>
        <w:t>:</w:t>
      </w:r>
      <w:r w:rsidRPr="00FE71AC">
        <w:rPr>
          <w:sz w:val="16"/>
          <w:szCs w:val="16"/>
          <w:u w:val="dotted"/>
        </w:rPr>
        <w:t xml:space="preserve"> </w:t>
      </w:r>
      <w:r w:rsidRPr="00FE71AC">
        <w:rPr>
          <w:sz w:val="16"/>
          <w:szCs w:val="16"/>
          <w:u w:val="dotted"/>
        </w:rPr>
        <w:tab/>
      </w:r>
      <w:r>
        <w:rPr>
          <w:sz w:val="16"/>
          <w:szCs w:val="16"/>
          <w:u w:val="dotted"/>
        </w:rPr>
        <w:tab/>
      </w:r>
    </w:p>
    <w:p w:rsidR="005F72C9" w:rsidRPr="00BF7B96" w:rsidRDefault="00930B24" w:rsidP="005F72C9">
      <w:pPr>
        <w:pStyle w:val="NormalWeb"/>
        <w:numPr>
          <w:ilvl w:val="1"/>
          <w:numId w:val="32"/>
        </w:numPr>
        <w:jc w:val="both"/>
        <w:rPr>
          <w:rFonts w:asciiTheme="minorHAnsi" w:eastAsiaTheme="minorHAnsi" w:hAnsiTheme="minorHAnsi" w:cstheme="minorBidi"/>
          <w:sz w:val="16"/>
          <w:szCs w:val="16"/>
          <w:lang w:eastAsia="en-US"/>
        </w:rPr>
      </w:pPr>
      <w:r w:rsidRPr="00FE71AC">
        <w:rPr>
          <w:rFonts w:asciiTheme="minorHAnsi" w:eastAsiaTheme="minorHAnsi" w:hAnsiTheme="minorHAnsi" w:cstheme="minorBidi"/>
          <w:sz w:val="16"/>
          <w:szCs w:val="16"/>
          <w:lang w:eastAsia="en-US"/>
        </w:rPr>
        <w:t>durée de la mise</w:t>
      </w:r>
      <w:r w:rsidR="00BF7B96">
        <w:rPr>
          <w:rFonts w:asciiTheme="minorHAnsi" w:eastAsiaTheme="minorHAnsi" w:hAnsiTheme="minorHAnsi" w:cstheme="minorBidi"/>
          <w:sz w:val="16"/>
          <w:szCs w:val="16"/>
          <w:lang w:eastAsia="en-US"/>
        </w:rPr>
        <w:t xml:space="preserve"> en</w:t>
      </w:r>
      <w:r w:rsidRPr="00FE71AC">
        <w:rPr>
          <w:rFonts w:asciiTheme="minorHAnsi" w:eastAsiaTheme="minorHAnsi" w:hAnsiTheme="minorHAnsi" w:cstheme="minorBidi"/>
          <w:sz w:val="16"/>
          <w:szCs w:val="16"/>
          <w:lang w:eastAsia="en-US"/>
        </w:rPr>
        <w:t xml:space="preserve"> </w:t>
      </w:r>
      <w:r w:rsidR="00BF7B96">
        <w:rPr>
          <w:rFonts w:asciiTheme="minorHAnsi" w:eastAsiaTheme="minorHAnsi" w:hAnsiTheme="minorHAnsi" w:cstheme="minorBidi"/>
          <w:sz w:val="16"/>
          <w:szCs w:val="16"/>
          <w:lang w:eastAsia="en-US"/>
        </w:rPr>
        <w:t>dé</w:t>
      </w:r>
      <w:r w:rsidRPr="00FE71AC">
        <w:rPr>
          <w:rFonts w:asciiTheme="minorHAnsi" w:eastAsiaTheme="minorHAnsi" w:hAnsiTheme="minorHAnsi" w:cstheme="minorBidi"/>
          <w:sz w:val="16"/>
          <w:szCs w:val="16"/>
          <w:lang w:eastAsia="en-US"/>
        </w:rPr>
        <w:t>pression :</w:t>
      </w:r>
      <w:r w:rsidRPr="00FE71AC">
        <w:rPr>
          <w:sz w:val="16"/>
          <w:szCs w:val="16"/>
          <w:u w:val="dotted"/>
        </w:rPr>
        <w:tab/>
      </w:r>
      <w:r w:rsidRPr="00FE71AC">
        <w:rPr>
          <w:sz w:val="16"/>
          <w:szCs w:val="16"/>
          <w:u w:val="dotted"/>
        </w:rPr>
        <w:tab/>
      </w:r>
      <w:r w:rsidRPr="00FE71AC">
        <w:rPr>
          <w:sz w:val="16"/>
          <w:szCs w:val="16"/>
          <w:u w:val="dotted"/>
        </w:rPr>
        <w:tab/>
      </w:r>
      <w:r w:rsidRPr="00FE71AC">
        <w:rPr>
          <w:sz w:val="16"/>
          <w:szCs w:val="16"/>
          <w:u w:val="dotted"/>
        </w:rPr>
        <w:tab/>
      </w:r>
      <w:r w:rsidRPr="00FE71AC">
        <w:rPr>
          <w:sz w:val="16"/>
          <w:szCs w:val="16"/>
          <w:u w:val="dotted"/>
        </w:rPr>
        <w:tab/>
      </w:r>
      <w:r w:rsidRPr="00FE71AC">
        <w:rPr>
          <w:sz w:val="16"/>
          <w:szCs w:val="16"/>
          <w:u w:val="dotted"/>
        </w:rPr>
        <w:tab/>
      </w:r>
      <w:r w:rsidRPr="00FE71AC">
        <w:rPr>
          <w:sz w:val="16"/>
          <w:szCs w:val="16"/>
          <w:u w:val="dotted"/>
        </w:rPr>
        <w:tab/>
      </w:r>
      <w:r w:rsidRPr="00FE71AC">
        <w:rPr>
          <w:sz w:val="16"/>
          <w:szCs w:val="16"/>
          <w:u w:val="dotted"/>
        </w:rPr>
        <w:tab/>
      </w:r>
    </w:p>
    <w:p w:rsidR="00BF7B96" w:rsidRPr="00FE71AC" w:rsidRDefault="00BF7B96" w:rsidP="00BF7B96">
      <w:pPr>
        <w:pStyle w:val="NormalWeb"/>
        <w:jc w:val="both"/>
        <w:rPr>
          <w:rFonts w:asciiTheme="minorHAnsi" w:eastAsiaTheme="minorHAnsi" w:hAnsiTheme="minorHAnsi" w:cstheme="minorBidi"/>
          <w:sz w:val="16"/>
          <w:szCs w:val="16"/>
          <w:lang w:eastAsia="en-US"/>
        </w:rPr>
      </w:pPr>
    </w:p>
    <w:p w:rsidR="005F72C9" w:rsidRPr="005F72C9" w:rsidRDefault="005F72C9" w:rsidP="005F72C9">
      <w:pPr>
        <w:pStyle w:val="NormalWeb"/>
        <w:numPr>
          <w:ilvl w:val="0"/>
          <w:numId w:val="32"/>
        </w:numPr>
        <w:contextualSpacing/>
        <w:jc w:val="both"/>
        <w:rPr>
          <w:rFonts w:asciiTheme="minorHAnsi" w:eastAsiaTheme="minorHAnsi" w:hAnsiTheme="minorHAnsi" w:cstheme="minorBidi"/>
          <w:sz w:val="16"/>
          <w:szCs w:val="16"/>
          <w:lang w:eastAsia="en-US"/>
        </w:rPr>
      </w:pPr>
      <w:r w:rsidRPr="00BF7B96">
        <w:rPr>
          <w:rFonts w:asciiTheme="minorHAnsi" w:eastAsiaTheme="minorHAnsi" w:hAnsiTheme="minorHAnsi" w:cstheme="minorBidi"/>
          <w:b/>
          <w:sz w:val="16"/>
          <w:szCs w:val="16"/>
          <w:lang w:eastAsia="en-US"/>
        </w:rPr>
        <w:t xml:space="preserve">test aux </w:t>
      </w:r>
      <w:proofErr w:type="gramStart"/>
      <w:r w:rsidRPr="00BF7B96">
        <w:rPr>
          <w:rFonts w:asciiTheme="minorHAnsi" w:eastAsiaTheme="minorHAnsi" w:hAnsiTheme="minorHAnsi" w:cstheme="minorBidi"/>
          <w:b/>
          <w:sz w:val="16"/>
          <w:szCs w:val="16"/>
          <w:lang w:eastAsia="en-US"/>
        </w:rPr>
        <w:t>ultrasons</w:t>
      </w:r>
      <w:r w:rsidRPr="005F72C9">
        <w:rPr>
          <w:rFonts w:asciiTheme="minorHAnsi" w:eastAsiaTheme="minorHAnsi" w:hAnsiTheme="minorHAnsi" w:cstheme="minorBidi"/>
          <w:sz w:val="16"/>
          <w:szCs w:val="16"/>
          <w:lang w:eastAsia="en-US"/>
        </w:rPr>
        <w:t xml:space="preserve">  :</w:t>
      </w:r>
      <w:proofErr w:type="gramEnd"/>
      <w:r w:rsidRPr="005F72C9">
        <w:rPr>
          <w:rFonts w:asciiTheme="minorHAnsi" w:eastAsiaTheme="minorHAnsi" w:hAnsiTheme="minorHAnsi" w:cstheme="minorBidi"/>
          <w:sz w:val="16"/>
          <w:szCs w:val="16"/>
          <w:lang w:eastAsia="en-US"/>
        </w:rPr>
        <w:t xml:space="preserve"> </w:t>
      </w:r>
    </w:p>
    <w:p w:rsidR="00FE71AC" w:rsidRDefault="005F72C9" w:rsidP="00FE71AC">
      <w:pPr>
        <w:pStyle w:val="NormalWeb"/>
        <w:ind w:left="1134"/>
        <w:contextualSpacing/>
        <w:jc w:val="both"/>
        <w:rPr>
          <w:rFonts w:asciiTheme="minorHAnsi" w:eastAsiaTheme="minorHAnsi" w:hAnsiTheme="minorHAnsi" w:cstheme="minorBidi"/>
          <w:sz w:val="16"/>
          <w:szCs w:val="16"/>
          <w:lang w:eastAsia="en-US"/>
        </w:rPr>
      </w:pPr>
      <w:proofErr w:type="gramStart"/>
      <w:r w:rsidRPr="005F72C9">
        <w:rPr>
          <w:rFonts w:asciiTheme="minorHAnsi" w:eastAsiaTheme="minorHAnsi" w:hAnsiTheme="minorHAnsi" w:cstheme="minorBidi"/>
          <w:sz w:val="16"/>
          <w:szCs w:val="16"/>
          <w:lang w:eastAsia="en-US"/>
        </w:rPr>
        <w:t>o</w:t>
      </w:r>
      <w:proofErr w:type="gramEnd"/>
      <w:r w:rsidRPr="005F72C9">
        <w:rPr>
          <w:rFonts w:asciiTheme="minorHAnsi" w:eastAsiaTheme="minorHAnsi" w:hAnsiTheme="minorHAnsi" w:cstheme="minorBidi"/>
          <w:sz w:val="16"/>
          <w:szCs w:val="16"/>
          <w:lang w:eastAsia="en-US"/>
        </w:rPr>
        <w:t xml:space="preserve"> appareil</w:t>
      </w:r>
      <w:r w:rsidR="00695CF3">
        <w:rPr>
          <w:rFonts w:asciiTheme="minorHAnsi" w:eastAsiaTheme="minorHAnsi" w:hAnsiTheme="minorHAnsi" w:cstheme="minorBidi"/>
          <w:sz w:val="16"/>
          <w:szCs w:val="16"/>
          <w:lang w:eastAsia="en-US"/>
        </w:rPr>
        <w:t>s</w:t>
      </w:r>
      <w:r w:rsidRPr="005F72C9">
        <w:rPr>
          <w:rFonts w:asciiTheme="minorHAnsi" w:eastAsiaTheme="minorHAnsi" w:hAnsiTheme="minorHAnsi" w:cstheme="minorBidi"/>
          <w:sz w:val="16"/>
          <w:szCs w:val="16"/>
          <w:lang w:eastAsia="en-US"/>
        </w:rPr>
        <w:t xml:space="preserve"> ……….. </w:t>
      </w:r>
      <w:r w:rsidR="00BF7B96">
        <w:rPr>
          <w:rFonts w:asciiTheme="minorHAnsi" w:eastAsiaTheme="minorHAnsi" w:hAnsiTheme="minorHAnsi" w:cstheme="minorBidi"/>
          <w:sz w:val="16"/>
          <w:szCs w:val="16"/>
          <w:lang w:eastAsia="en-US"/>
        </w:rPr>
        <w:t xml:space="preserve"> </w:t>
      </w:r>
      <w:proofErr w:type="gramStart"/>
      <w:r w:rsidR="00695CF3">
        <w:rPr>
          <w:rFonts w:asciiTheme="minorHAnsi" w:eastAsiaTheme="minorHAnsi" w:hAnsiTheme="minorHAnsi" w:cstheme="minorBidi"/>
          <w:sz w:val="16"/>
          <w:szCs w:val="16"/>
          <w:lang w:eastAsia="en-US"/>
        </w:rPr>
        <w:t>références</w:t>
      </w:r>
      <w:proofErr w:type="gramEnd"/>
      <w:r w:rsidRPr="005F72C9">
        <w:rPr>
          <w:rFonts w:asciiTheme="minorHAnsi" w:eastAsiaTheme="minorHAnsi" w:hAnsiTheme="minorHAnsi" w:cstheme="minorBidi"/>
          <w:sz w:val="16"/>
          <w:szCs w:val="16"/>
          <w:lang w:eastAsia="en-US"/>
        </w:rPr>
        <w:t xml:space="preserve">  ………………../ vérifié le…………………. par …………………………</w:t>
      </w:r>
    </w:p>
    <w:p w:rsidR="00695CF3" w:rsidRDefault="005F72C9" w:rsidP="005F72C9">
      <w:pPr>
        <w:pStyle w:val="NormalWeb"/>
        <w:ind w:left="1134"/>
        <w:contextualSpacing/>
        <w:jc w:val="both"/>
        <w:rPr>
          <w:rFonts w:asciiTheme="minorHAnsi" w:eastAsiaTheme="minorHAnsi" w:hAnsiTheme="minorHAnsi" w:cstheme="minorBidi"/>
          <w:sz w:val="16"/>
          <w:szCs w:val="16"/>
          <w:lang w:eastAsia="en-US"/>
        </w:rPr>
      </w:pPr>
      <w:proofErr w:type="gramStart"/>
      <w:r w:rsidRPr="005F72C9">
        <w:rPr>
          <w:rFonts w:asciiTheme="minorHAnsi" w:eastAsiaTheme="minorHAnsi" w:hAnsiTheme="minorHAnsi" w:cstheme="minorBidi"/>
          <w:sz w:val="16"/>
          <w:szCs w:val="16"/>
          <w:lang w:eastAsia="en-US"/>
        </w:rPr>
        <w:t>o</w:t>
      </w:r>
      <w:proofErr w:type="gramEnd"/>
      <w:r w:rsidRPr="005F72C9">
        <w:rPr>
          <w:rFonts w:asciiTheme="minorHAnsi" w:eastAsiaTheme="minorHAnsi" w:hAnsiTheme="minorHAnsi" w:cstheme="minorBidi"/>
          <w:sz w:val="16"/>
          <w:szCs w:val="16"/>
          <w:lang w:eastAsia="en-US"/>
        </w:rPr>
        <w:t xml:space="preserve"> test de bon fonctionnement avant  contrôle : </w:t>
      </w:r>
      <w:r w:rsidR="00D348D7">
        <w:rPr>
          <w:rFonts w:asciiTheme="minorHAnsi" w:eastAsiaTheme="minorHAnsi" w:hAnsiTheme="minorHAnsi" w:cstheme="minorBidi"/>
          <w:sz w:val="16"/>
          <w:szCs w:val="16"/>
          <w:lang w:eastAsia="en-US"/>
        </w:rPr>
        <w:t xml:space="preserve">sonde R : réf……….. , ……. dB, </w:t>
      </w:r>
      <w:r w:rsidR="00695CF3">
        <w:rPr>
          <w:rFonts w:asciiTheme="minorHAnsi" w:eastAsiaTheme="minorHAnsi" w:hAnsiTheme="minorHAnsi" w:cstheme="minorBidi"/>
          <w:sz w:val="16"/>
          <w:szCs w:val="16"/>
          <w:lang w:eastAsia="en-US"/>
        </w:rPr>
        <w:t xml:space="preserve"> -</w:t>
      </w:r>
      <w:r w:rsidR="00695CF3" w:rsidRPr="00D348D7">
        <w:rPr>
          <w:rFonts w:asciiTheme="minorHAnsi" w:eastAsiaTheme="minorHAnsi" w:hAnsiTheme="minorHAnsi" w:cstheme="minorBidi"/>
          <w:sz w:val="16"/>
          <w:szCs w:val="16"/>
          <w:lang w:eastAsia="en-US"/>
        </w:rPr>
        <w:t xml:space="preserve"> </w:t>
      </w:r>
      <w:r w:rsidR="00695CF3" w:rsidRPr="005F72C9">
        <w:rPr>
          <w:rFonts w:asciiTheme="minorHAnsi" w:eastAsiaTheme="minorHAnsi" w:hAnsiTheme="minorHAnsi" w:cstheme="minorBidi"/>
          <w:sz w:val="16"/>
          <w:szCs w:val="16"/>
          <w:lang w:eastAsia="en-US"/>
        </w:rPr>
        <w:t>OK – pas OK</w:t>
      </w:r>
      <w:r w:rsidR="00695CF3">
        <w:rPr>
          <w:rFonts w:asciiTheme="minorHAnsi" w:eastAsiaTheme="minorHAnsi" w:hAnsiTheme="minorHAnsi" w:cstheme="minorBidi"/>
          <w:sz w:val="16"/>
          <w:szCs w:val="16"/>
          <w:lang w:eastAsia="en-US"/>
        </w:rPr>
        <w:t> </w:t>
      </w:r>
    </w:p>
    <w:p w:rsidR="005F72C9" w:rsidRDefault="00695CF3" w:rsidP="00695CF3">
      <w:pPr>
        <w:pStyle w:val="NormalWeb"/>
        <w:ind w:left="3966"/>
        <w:contextualSpacing/>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      sonde N : réf </w:t>
      </w:r>
      <w:proofErr w:type="gramStart"/>
      <w:r>
        <w:rPr>
          <w:rFonts w:asciiTheme="minorHAnsi" w:eastAsiaTheme="minorHAnsi" w:hAnsiTheme="minorHAnsi" w:cstheme="minorBidi"/>
          <w:sz w:val="16"/>
          <w:szCs w:val="16"/>
          <w:lang w:eastAsia="en-US"/>
        </w:rPr>
        <w:t>………..,  ………</w:t>
      </w:r>
      <w:proofErr w:type="gramEnd"/>
      <w:r>
        <w:rPr>
          <w:rFonts w:asciiTheme="minorHAnsi" w:eastAsiaTheme="minorHAnsi" w:hAnsiTheme="minorHAnsi" w:cstheme="minorBidi"/>
          <w:sz w:val="16"/>
          <w:szCs w:val="16"/>
          <w:lang w:eastAsia="en-US"/>
        </w:rPr>
        <w:t xml:space="preserve"> dB   </w:t>
      </w:r>
      <w:r w:rsidR="00D348D7">
        <w:rPr>
          <w:rFonts w:asciiTheme="minorHAnsi" w:eastAsiaTheme="minorHAnsi" w:hAnsiTheme="minorHAnsi" w:cstheme="minorBidi"/>
          <w:sz w:val="16"/>
          <w:szCs w:val="16"/>
          <w:lang w:eastAsia="en-US"/>
        </w:rPr>
        <w:t xml:space="preserve"> -</w:t>
      </w:r>
      <w:r w:rsidR="00D348D7" w:rsidRPr="00D348D7">
        <w:rPr>
          <w:rFonts w:asciiTheme="minorHAnsi" w:eastAsiaTheme="minorHAnsi" w:hAnsiTheme="minorHAnsi" w:cstheme="minorBidi"/>
          <w:sz w:val="16"/>
          <w:szCs w:val="16"/>
          <w:lang w:eastAsia="en-US"/>
        </w:rPr>
        <w:t xml:space="preserve"> </w:t>
      </w:r>
      <w:r w:rsidR="00D348D7" w:rsidRPr="005F72C9">
        <w:rPr>
          <w:rFonts w:asciiTheme="minorHAnsi" w:eastAsiaTheme="minorHAnsi" w:hAnsiTheme="minorHAnsi" w:cstheme="minorBidi"/>
          <w:sz w:val="16"/>
          <w:szCs w:val="16"/>
          <w:lang w:eastAsia="en-US"/>
        </w:rPr>
        <w:t>OK – pas OK</w:t>
      </w:r>
      <w:r w:rsidR="00D348D7">
        <w:rPr>
          <w:rFonts w:asciiTheme="minorHAnsi" w:eastAsiaTheme="minorHAnsi" w:hAnsiTheme="minorHAnsi" w:cstheme="minorBidi"/>
          <w:sz w:val="16"/>
          <w:szCs w:val="16"/>
          <w:lang w:eastAsia="en-US"/>
        </w:rPr>
        <w:t> :</w:t>
      </w:r>
    </w:p>
    <w:p w:rsidR="00695CF3" w:rsidRDefault="005F72C9" w:rsidP="005F72C9">
      <w:pPr>
        <w:pStyle w:val="NormalWeb"/>
        <w:ind w:left="1134"/>
        <w:contextualSpacing/>
        <w:jc w:val="both"/>
        <w:rPr>
          <w:rFonts w:asciiTheme="minorHAnsi" w:eastAsiaTheme="minorHAnsi" w:hAnsiTheme="minorHAnsi" w:cstheme="minorBidi"/>
          <w:sz w:val="16"/>
          <w:szCs w:val="16"/>
          <w:lang w:eastAsia="en-US"/>
        </w:rPr>
      </w:pPr>
      <w:proofErr w:type="gramStart"/>
      <w:r w:rsidRPr="005F72C9">
        <w:rPr>
          <w:rFonts w:asciiTheme="minorHAnsi" w:eastAsiaTheme="minorHAnsi" w:hAnsiTheme="minorHAnsi" w:cstheme="minorBidi"/>
          <w:sz w:val="16"/>
          <w:szCs w:val="16"/>
          <w:lang w:eastAsia="en-US"/>
        </w:rPr>
        <w:t>o</w:t>
      </w:r>
      <w:proofErr w:type="gramEnd"/>
      <w:r w:rsidRPr="005F72C9">
        <w:rPr>
          <w:rFonts w:asciiTheme="minorHAnsi" w:eastAsiaTheme="minorHAnsi" w:hAnsiTheme="minorHAnsi" w:cstheme="minorBidi"/>
          <w:sz w:val="16"/>
          <w:szCs w:val="16"/>
          <w:lang w:eastAsia="en-US"/>
        </w:rPr>
        <w:t xml:space="preserve"> résultat de l’épreuve d’étanchéité : Dépression atteinte (mbar) : …………. </w:t>
      </w:r>
    </w:p>
    <w:p w:rsidR="005F72C9" w:rsidRDefault="00695CF3" w:rsidP="00695CF3">
      <w:pPr>
        <w:pStyle w:val="NormalWeb"/>
        <w:ind w:left="3258" w:firstLine="282"/>
        <w:contextualSpacing/>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 </w:t>
      </w:r>
      <w:r w:rsidR="005F72C9" w:rsidRPr="005F72C9">
        <w:rPr>
          <w:rFonts w:asciiTheme="minorHAnsi" w:eastAsiaTheme="minorHAnsi" w:hAnsiTheme="minorHAnsi" w:cstheme="minorBidi"/>
          <w:sz w:val="16"/>
          <w:szCs w:val="16"/>
          <w:lang w:eastAsia="en-US"/>
        </w:rPr>
        <w:t>Décibel liquide : …………………….. Décibel aérien : ……………………</w:t>
      </w:r>
    </w:p>
    <w:p w:rsidR="00FE71AC" w:rsidRPr="005F72C9" w:rsidRDefault="00FE71AC" w:rsidP="00FE71AC">
      <w:pPr>
        <w:pStyle w:val="NormalWeb"/>
        <w:ind w:firstLine="360"/>
        <w:contextualSpacing/>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                     </w:t>
      </w:r>
      <w:proofErr w:type="gramStart"/>
      <w:r w:rsidRPr="005F72C9">
        <w:rPr>
          <w:rFonts w:asciiTheme="minorHAnsi" w:eastAsiaTheme="minorHAnsi" w:hAnsiTheme="minorHAnsi" w:cstheme="minorBidi"/>
          <w:sz w:val="16"/>
          <w:szCs w:val="16"/>
          <w:lang w:eastAsia="en-US"/>
        </w:rPr>
        <w:t>o</w:t>
      </w:r>
      <w:proofErr w:type="gramEnd"/>
      <w:r w:rsidRPr="005F72C9">
        <w:rPr>
          <w:rFonts w:asciiTheme="minorHAnsi" w:eastAsiaTheme="minorHAnsi" w:hAnsiTheme="minorHAnsi" w:cstheme="minorBidi"/>
          <w:sz w:val="16"/>
          <w:szCs w:val="16"/>
          <w:lang w:eastAsia="en-US"/>
        </w:rPr>
        <w:t xml:space="preserve"> </w:t>
      </w:r>
      <w:r>
        <w:rPr>
          <w:rFonts w:asciiTheme="minorHAnsi" w:eastAsiaTheme="minorHAnsi" w:hAnsiTheme="minorHAnsi" w:cstheme="minorBidi"/>
          <w:sz w:val="16"/>
          <w:szCs w:val="16"/>
          <w:lang w:eastAsia="en-US"/>
        </w:rPr>
        <w:t xml:space="preserve"> durée : ……………………………………………………………</w:t>
      </w:r>
    </w:p>
    <w:p w:rsidR="00E62240" w:rsidRDefault="005F72C9" w:rsidP="00714F01">
      <w:pPr>
        <w:pStyle w:val="NormalWeb"/>
        <w:numPr>
          <w:ilvl w:val="0"/>
          <w:numId w:val="32"/>
        </w:numPr>
        <w:jc w:val="both"/>
        <w:rPr>
          <w:rFonts w:asciiTheme="minorHAnsi" w:eastAsiaTheme="minorHAnsi" w:hAnsiTheme="minorHAnsi" w:cstheme="minorBidi"/>
          <w:sz w:val="16"/>
          <w:szCs w:val="16"/>
          <w:lang w:eastAsia="en-US"/>
        </w:rPr>
      </w:pPr>
      <w:r w:rsidRPr="00E62240">
        <w:rPr>
          <w:rFonts w:asciiTheme="minorHAnsi" w:eastAsiaTheme="minorHAnsi" w:hAnsiTheme="minorHAnsi" w:cstheme="minorBidi"/>
          <w:sz w:val="16"/>
          <w:szCs w:val="16"/>
          <w:lang w:eastAsia="en-US"/>
        </w:rPr>
        <w:t>réservoir aérien : épaisseur des par</w:t>
      </w:r>
      <w:r w:rsidR="00695CF3">
        <w:rPr>
          <w:rFonts w:asciiTheme="minorHAnsi" w:eastAsiaTheme="minorHAnsi" w:hAnsiTheme="minorHAnsi" w:cstheme="minorBidi"/>
          <w:sz w:val="16"/>
          <w:szCs w:val="16"/>
          <w:lang w:eastAsia="en-US"/>
        </w:rPr>
        <w:t xml:space="preserve">ois &gt; ou &lt; à 80% de l’épaisseur, remarque : </w:t>
      </w:r>
      <w:r w:rsidR="00695CF3">
        <w:rPr>
          <w:sz w:val="16"/>
          <w:szCs w:val="16"/>
          <w:u w:val="dotted"/>
        </w:rPr>
        <w:tab/>
      </w:r>
      <w:r w:rsidR="00695CF3">
        <w:rPr>
          <w:sz w:val="16"/>
          <w:szCs w:val="16"/>
          <w:u w:val="dotted"/>
        </w:rPr>
        <w:tab/>
      </w:r>
    </w:p>
    <w:p w:rsidR="00695CF3" w:rsidRDefault="00695CF3" w:rsidP="00695CF3">
      <w:pPr>
        <w:pStyle w:val="NormalWeb"/>
        <w:numPr>
          <w:ilvl w:val="0"/>
          <w:numId w:val="32"/>
        </w:numPr>
        <w:spacing w:before="0" w:beforeAutospacing="0" w:after="0" w:afterAutospacing="0"/>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localisation</w:t>
      </w:r>
      <w:r w:rsidR="00FE71AC">
        <w:rPr>
          <w:rFonts w:asciiTheme="minorHAnsi" w:eastAsiaTheme="minorHAnsi" w:hAnsiTheme="minorHAnsi" w:cstheme="minorBidi"/>
          <w:sz w:val="16"/>
          <w:szCs w:val="16"/>
          <w:lang w:eastAsia="en-US"/>
        </w:rPr>
        <w:t xml:space="preserve"> de la fuite : ………………………………………………………………………………………………………………………………………………………………………………………………</w:t>
      </w:r>
    </w:p>
    <w:p w:rsidR="00695CF3" w:rsidRPr="00695CF3" w:rsidRDefault="00695CF3" w:rsidP="00695CF3">
      <w:pPr>
        <w:pStyle w:val="NormalWeb"/>
        <w:spacing w:before="0" w:beforeAutospacing="0" w:after="0" w:afterAutospacing="0"/>
        <w:ind w:left="720"/>
        <w:jc w:val="both"/>
        <w:rPr>
          <w:rFonts w:asciiTheme="minorHAnsi" w:eastAsiaTheme="minorHAnsi" w:hAnsiTheme="minorHAnsi" w:cstheme="minorBidi"/>
          <w:sz w:val="16"/>
          <w:szCs w:val="16"/>
          <w:lang w:eastAsia="en-US"/>
        </w:rPr>
      </w:pPr>
    </w:p>
    <w:p w:rsidR="00D76AE4" w:rsidRPr="00E62240" w:rsidRDefault="003F2BC6" w:rsidP="00695CF3">
      <w:pPr>
        <w:pStyle w:val="NormalWeb"/>
        <w:numPr>
          <w:ilvl w:val="0"/>
          <w:numId w:val="32"/>
        </w:numPr>
        <w:spacing w:before="0" w:beforeAutospacing="0" w:after="0" w:afterAutospacing="0"/>
        <w:jc w:val="both"/>
        <w:rPr>
          <w:rFonts w:asciiTheme="minorHAnsi" w:eastAsiaTheme="minorHAnsi" w:hAnsiTheme="minorHAnsi" w:cstheme="minorBidi"/>
          <w:sz w:val="16"/>
          <w:szCs w:val="16"/>
          <w:lang w:eastAsia="en-US"/>
        </w:rPr>
      </w:pPr>
      <w:r w:rsidRPr="00E62240">
        <w:rPr>
          <w:rFonts w:asciiTheme="minorHAnsi" w:eastAsiaTheme="minorHAnsi" w:hAnsiTheme="minorHAnsi" w:cstheme="minorBidi"/>
          <w:b/>
          <w:sz w:val="16"/>
          <w:szCs w:val="16"/>
          <w:lang w:eastAsia="en-US"/>
        </w:rPr>
        <w:t>Autres r</w:t>
      </w:r>
      <w:r w:rsidR="00E303AD" w:rsidRPr="00E62240">
        <w:rPr>
          <w:rFonts w:asciiTheme="minorHAnsi" w:eastAsiaTheme="minorHAnsi" w:hAnsiTheme="minorHAnsi" w:cstheme="minorBidi"/>
          <w:b/>
          <w:sz w:val="16"/>
          <w:szCs w:val="16"/>
          <w:lang w:eastAsia="en-US"/>
        </w:rPr>
        <w:t>emarques</w:t>
      </w:r>
      <w:r w:rsidR="00714F01" w:rsidRPr="00E62240">
        <w:rPr>
          <w:rFonts w:asciiTheme="minorHAnsi" w:eastAsiaTheme="minorHAnsi" w:hAnsiTheme="minorHAnsi" w:cstheme="minorBidi"/>
          <w:b/>
          <w:sz w:val="16"/>
          <w:szCs w:val="16"/>
          <w:lang w:eastAsia="en-US"/>
        </w:rPr>
        <w:t> </w:t>
      </w:r>
      <w:r w:rsidR="00714F01" w:rsidRPr="00E62240">
        <w:rPr>
          <w:rFonts w:asciiTheme="minorHAnsi" w:eastAsiaTheme="minorHAnsi" w:hAnsiTheme="minorHAnsi" w:cstheme="minorBidi"/>
          <w:sz w:val="16"/>
          <w:szCs w:val="16"/>
          <w:lang w:eastAsia="en-US"/>
        </w:rPr>
        <w:t>:</w:t>
      </w:r>
    </w:p>
    <w:p w:rsidR="00384C85" w:rsidRDefault="00B83A93" w:rsidP="00B83A93">
      <w:pPr>
        <w:pStyle w:val="NormalWeb"/>
        <w:jc w:val="both"/>
        <w:rPr>
          <w:rFonts w:asciiTheme="minorHAnsi" w:eastAsiaTheme="minorHAnsi" w:hAnsiTheme="minorHAnsi" w:cstheme="minorBidi"/>
          <w:b/>
          <w:sz w:val="16"/>
          <w:szCs w:val="16"/>
          <w:lang w:eastAsia="en-US"/>
        </w:rPr>
      </w:pP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p>
    <w:p w:rsidR="00B83A93" w:rsidRDefault="00714F01" w:rsidP="00B83A93">
      <w:pPr>
        <w:pStyle w:val="NormalWeb"/>
        <w:jc w:val="both"/>
        <w:rPr>
          <w:rFonts w:asciiTheme="minorHAnsi" w:eastAsiaTheme="minorHAnsi" w:hAnsiTheme="minorHAnsi" w:cstheme="minorBidi"/>
          <w:sz w:val="16"/>
          <w:szCs w:val="16"/>
          <w:lang w:eastAsia="en-US"/>
        </w:rPr>
      </w:pPr>
      <w:r w:rsidRPr="00714F01">
        <w:rPr>
          <w:rFonts w:asciiTheme="minorHAnsi" w:eastAsiaTheme="minorHAnsi" w:hAnsiTheme="minorHAnsi" w:cstheme="minorBidi"/>
          <w:b/>
          <w:sz w:val="16"/>
          <w:szCs w:val="16"/>
          <w:lang w:eastAsia="en-US"/>
        </w:rPr>
        <w:t>Conclusion</w:t>
      </w:r>
      <w:r>
        <w:rPr>
          <w:rFonts w:asciiTheme="minorHAnsi" w:eastAsiaTheme="minorHAnsi" w:hAnsiTheme="minorHAnsi" w:cstheme="minorBidi"/>
          <w:sz w:val="16"/>
          <w:szCs w:val="16"/>
          <w:lang w:eastAsia="en-US"/>
        </w:rPr>
        <w:t> :</w:t>
      </w:r>
    </w:p>
    <w:p w:rsidR="00714F01" w:rsidRPr="002B1C89" w:rsidRDefault="00E3445A" w:rsidP="00624977">
      <w:pPr>
        <w:pStyle w:val="NormalWeb"/>
        <w:pBdr>
          <w:top w:val="single" w:sz="4" w:space="1" w:color="auto"/>
          <w:left w:val="single" w:sz="4" w:space="4" w:color="auto"/>
          <w:bottom w:val="single" w:sz="4" w:space="1" w:color="auto"/>
          <w:right w:val="single" w:sz="4" w:space="4" w:color="auto"/>
        </w:pBdr>
        <w:shd w:val="clear" w:color="auto" w:fill="00B050"/>
        <w:jc w:val="center"/>
        <w:rPr>
          <w:rFonts w:asciiTheme="minorHAnsi" w:eastAsiaTheme="minorHAnsi" w:hAnsiTheme="minorHAnsi" w:cstheme="minorBidi"/>
          <w:b/>
          <w:sz w:val="16"/>
          <w:szCs w:val="16"/>
          <w:lang w:eastAsia="en-US"/>
        </w:rPr>
      </w:pPr>
      <w:r w:rsidRPr="002B1C89">
        <w:rPr>
          <w:rFonts w:asciiTheme="minorHAnsi" w:eastAsiaTheme="minorHAnsi" w:hAnsiTheme="minorHAnsi" w:cstheme="minorBidi"/>
          <w:b/>
          <w:sz w:val="16"/>
          <w:szCs w:val="16"/>
          <w:lang w:eastAsia="en-US"/>
        </w:rPr>
        <w:t>Le réservoir est étanche et peut rester en service. Une prochaine visite doit avoir lieu avant le ….</w:t>
      </w:r>
      <w:r w:rsidR="00624977">
        <w:rPr>
          <w:rFonts w:asciiTheme="minorHAnsi" w:eastAsiaTheme="minorHAnsi" w:hAnsiTheme="minorHAnsi" w:cstheme="minorBidi"/>
          <w:b/>
          <w:sz w:val="16"/>
          <w:szCs w:val="16"/>
          <w:lang w:eastAsia="en-US"/>
        </w:rPr>
        <w:t>.</w:t>
      </w:r>
      <w:r w:rsidRPr="002B1C89">
        <w:rPr>
          <w:rFonts w:asciiTheme="minorHAnsi" w:eastAsiaTheme="minorHAnsi" w:hAnsiTheme="minorHAnsi" w:cstheme="minorBidi"/>
          <w:b/>
          <w:sz w:val="16"/>
          <w:szCs w:val="16"/>
          <w:lang w:eastAsia="en-US"/>
        </w:rPr>
        <w:t xml:space="preserve"> /…</w:t>
      </w:r>
      <w:r w:rsidR="00624977">
        <w:rPr>
          <w:rFonts w:asciiTheme="minorHAnsi" w:eastAsiaTheme="minorHAnsi" w:hAnsiTheme="minorHAnsi" w:cstheme="minorBidi"/>
          <w:b/>
          <w:sz w:val="16"/>
          <w:szCs w:val="16"/>
          <w:lang w:eastAsia="en-US"/>
        </w:rPr>
        <w:t xml:space="preserve">… </w:t>
      </w:r>
      <w:r w:rsidRPr="002B1C89">
        <w:rPr>
          <w:rFonts w:asciiTheme="minorHAnsi" w:eastAsiaTheme="minorHAnsi" w:hAnsiTheme="minorHAnsi" w:cstheme="minorBidi"/>
          <w:b/>
          <w:sz w:val="16"/>
          <w:szCs w:val="16"/>
          <w:lang w:eastAsia="en-US"/>
        </w:rPr>
        <w:t>/…</w:t>
      </w:r>
      <w:r w:rsidR="00624977">
        <w:rPr>
          <w:rFonts w:asciiTheme="minorHAnsi" w:eastAsiaTheme="minorHAnsi" w:hAnsiTheme="minorHAnsi" w:cstheme="minorBidi"/>
          <w:b/>
          <w:sz w:val="16"/>
          <w:szCs w:val="16"/>
          <w:lang w:eastAsia="en-US"/>
        </w:rPr>
        <w:t>…</w:t>
      </w:r>
    </w:p>
    <w:p w:rsidR="00E3445A" w:rsidRPr="002B1C89" w:rsidRDefault="00E3445A" w:rsidP="00624977">
      <w:pPr>
        <w:pStyle w:val="NormalWeb"/>
        <w:pBdr>
          <w:top w:val="single" w:sz="4" w:space="1" w:color="auto"/>
          <w:left w:val="single" w:sz="4" w:space="4" w:color="auto"/>
          <w:bottom w:val="single" w:sz="4" w:space="1" w:color="auto"/>
          <w:right w:val="single" w:sz="4" w:space="4" w:color="auto"/>
        </w:pBdr>
        <w:shd w:val="clear" w:color="auto" w:fill="00B050"/>
        <w:jc w:val="center"/>
        <w:rPr>
          <w:rFonts w:asciiTheme="minorHAnsi" w:eastAsiaTheme="minorHAnsi" w:hAnsiTheme="minorHAnsi" w:cstheme="minorBidi"/>
          <w:b/>
          <w:sz w:val="16"/>
          <w:szCs w:val="16"/>
          <w:lang w:eastAsia="en-US"/>
        </w:rPr>
      </w:pPr>
      <w:r w:rsidRPr="002B1C89">
        <w:rPr>
          <w:rFonts w:asciiTheme="minorHAnsi" w:eastAsiaTheme="minorHAnsi" w:hAnsiTheme="minorHAnsi" w:cstheme="minorBidi"/>
          <w:b/>
          <w:sz w:val="16"/>
          <w:szCs w:val="16"/>
          <w:lang w:eastAsia="en-US"/>
        </w:rPr>
        <w:t xml:space="preserve">Une plaquette </w:t>
      </w:r>
      <w:r w:rsidR="002B1C89" w:rsidRPr="002B1C89">
        <w:rPr>
          <w:rFonts w:asciiTheme="minorHAnsi" w:eastAsiaTheme="minorHAnsi" w:hAnsiTheme="minorHAnsi" w:cstheme="minorBidi"/>
          <w:b/>
          <w:sz w:val="16"/>
          <w:szCs w:val="16"/>
          <w:lang w:eastAsia="en-US"/>
        </w:rPr>
        <w:t>verte a été</w:t>
      </w:r>
      <w:r w:rsidRPr="002B1C89">
        <w:rPr>
          <w:rFonts w:asciiTheme="minorHAnsi" w:eastAsiaTheme="minorHAnsi" w:hAnsiTheme="minorHAnsi" w:cstheme="minorBidi"/>
          <w:b/>
          <w:sz w:val="16"/>
          <w:szCs w:val="16"/>
          <w:lang w:eastAsia="en-US"/>
        </w:rPr>
        <w:t xml:space="preserve"> fixée et scellée sur la conduite de remplissage du réservoir</w:t>
      </w:r>
      <w:r w:rsidR="002B1C89" w:rsidRPr="002B1C89">
        <w:rPr>
          <w:rFonts w:asciiTheme="minorHAnsi" w:eastAsiaTheme="minorHAnsi" w:hAnsiTheme="minorHAnsi" w:cstheme="minorBidi"/>
          <w:b/>
          <w:sz w:val="16"/>
          <w:szCs w:val="16"/>
          <w:lang w:eastAsia="en-US"/>
        </w:rPr>
        <w:t xml:space="preserve"> le jour même du contrôle</w:t>
      </w:r>
      <w:r w:rsidRPr="002B1C89">
        <w:rPr>
          <w:rFonts w:asciiTheme="minorHAnsi" w:eastAsiaTheme="minorHAnsi" w:hAnsiTheme="minorHAnsi" w:cstheme="minorBidi"/>
          <w:b/>
          <w:sz w:val="16"/>
          <w:szCs w:val="16"/>
          <w:lang w:eastAsia="en-US"/>
        </w:rPr>
        <w:t>.</w:t>
      </w:r>
    </w:p>
    <w:p w:rsidR="00E3445A" w:rsidRDefault="00BE0B4E" w:rsidP="00624977">
      <w:pPr>
        <w:pStyle w:val="NormalWeb"/>
        <w:jc w:val="center"/>
        <w:rPr>
          <w:rFonts w:asciiTheme="minorHAnsi" w:eastAsiaTheme="minorHAnsi" w:hAnsiTheme="minorHAnsi" w:cstheme="minorBidi"/>
          <w:sz w:val="16"/>
          <w:szCs w:val="16"/>
          <w:lang w:eastAsia="en-US"/>
        </w:rPr>
      </w:pPr>
      <w:proofErr w:type="gramStart"/>
      <w:r>
        <w:rPr>
          <w:rFonts w:asciiTheme="minorHAnsi" w:eastAsiaTheme="minorHAnsi" w:hAnsiTheme="minorHAnsi" w:cstheme="minorBidi"/>
          <w:sz w:val="16"/>
          <w:szCs w:val="16"/>
          <w:lang w:eastAsia="en-US"/>
        </w:rPr>
        <w:t>o</w:t>
      </w:r>
      <w:r w:rsidR="00E3445A">
        <w:rPr>
          <w:rFonts w:asciiTheme="minorHAnsi" w:eastAsiaTheme="minorHAnsi" w:hAnsiTheme="minorHAnsi" w:cstheme="minorBidi"/>
          <w:sz w:val="16"/>
          <w:szCs w:val="16"/>
          <w:lang w:eastAsia="en-US"/>
        </w:rPr>
        <w:t>u</w:t>
      </w:r>
      <w:proofErr w:type="gramEnd"/>
    </w:p>
    <w:p w:rsidR="00624977" w:rsidRPr="00624977" w:rsidRDefault="00624977" w:rsidP="00624977">
      <w:pPr>
        <w:pBdr>
          <w:top w:val="single" w:sz="4" w:space="1" w:color="auto"/>
          <w:left w:val="single" w:sz="4" w:space="4" w:color="auto"/>
          <w:bottom w:val="single" w:sz="4" w:space="1" w:color="auto"/>
          <w:right w:val="single" w:sz="4" w:space="4" w:color="auto"/>
        </w:pBdr>
        <w:shd w:val="clear" w:color="auto" w:fill="E36C0A" w:themeFill="accent6" w:themeFillShade="BF"/>
        <w:jc w:val="center"/>
        <w:rPr>
          <w:b/>
          <w:sz w:val="16"/>
          <w:szCs w:val="16"/>
        </w:rPr>
      </w:pPr>
      <w:r w:rsidRPr="00624977">
        <w:rPr>
          <w:b/>
          <w:sz w:val="16"/>
          <w:szCs w:val="16"/>
        </w:rPr>
        <w:t>L’étanchéité est assurée mais pas la conformité. Il faut y remédier dans les 6 mois. Le réservoir ne peut être rempli que pendant ces 6 mois, non renouvelable, prenant cours le mois du contrôle.</w:t>
      </w:r>
    </w:p>
    <w:p w:rsidR="00624977" w:rsidRPr="00624977" w:rsidRDefault="00624977" w:rsidP="00624977">
      <w:pPr>
        <w:pBdr>
          <w:top w:val="single" w:sz="4" w:space="1" w:color="auto"/>
          <w:left w:val="single" w:sz="4" w:space="4" w:color="auto"/>
          <w:bottom w:val="single" w:sz="4" w:space="1" w:color="auto"/>
          <w:right w:val="single" w:sz="4" w:space="4" w:color="auto"/>
        </w:pBdr>
        <w:shd w:val="clear" w:color="auto" w:fill="E36C0A" w:themeFill="accent6" w:themeFillShade="BF"/>
        <w:jc w:val="center"/>
        <w:rPr>
          <w:b/>
          <w:sz w:val="16"/>
          <w:szCs w:val="16"/>
        </w:rPr>
      </w:pPr>
      <w:r w:rsidRPr="00624977">
        <w:rPr>
          <w:b/>
          <w:sz w:val="16"/>
          <w:szCs w:val="16"/>
        </w:rPr>
        <w:t>Une plaquette orange a été fixée et scellée sur la conduite de remplissage du réservoir le jour même du contrôle.</w:t>
      </w:r>
    </w:p>
    <w:p w:rsidR="00624977" w:rsidRDefault="00BE0B4E" w:rsidP="00624977">
      <w:pPr>
        <w:jc w:val="center"/>
        <w:rPr>
          <w:sz w:val="16"/>
          <w:szCs w:val="16"/>
        </w:rPr>
      </w:pPr>
      <w:proofErr w:type="gramStart"/>
      <w:r>
        <w:rPr>
          <w:sz w:val="16"/>
          <w:szCs w:val="16"/>
        </w:rPr>
        <w:t>o</w:t>
      </w:r>
      <w:r w:rsidR="00624977">
        <w:rPr>
          <w:sz w:val="16"/>
          <w:szCs w:val="16"/>
        </w:rPr>
        <w:t>u</w:t>
      </w:r>
      <w:proofErr w:type="gramEnd"/>
    </w:p>
    <w:p w:rsidR="00624977" w:rsidRPr="00624977" w:rsidRDefault="00624977" w:rsidP="00E3379D">
      <w:pPr>
        <w:pBdr>
          <w:top w:val="single" w:sz="4" w:space="1" w:color="auto"/>
          <w:left w:val="single" w:sz="4" w:space="1" w:color="auto"/>
          <w:bottom w:val="single" w:sz="4" w:space="1" w:color="auto"/>
          <w:right w:val="single" w:sz="4" w:space="1" w:color="auto"/>
        </w:pBdr>
        <w:shd w:val="clear" w:color="auto" w:fill="FF0000"/>
        <w:jc w:val="center"/>
        <w:rPr>
          <w:b/>
          <w:sz w:val="16"/>
          <w:szCs w:val="16"/>
        </w:rPr>
      </w:pPr>
      <w:r w:rsidRPr="00624977">
        <w:rPr>
          <w:b/>
          <w:sz w:val="16"/>
          <w:szCs w:val="16"/>
        </w:rPr>
        <w:t xml:space="preserve">Le réservoir n’est pas étanche et ne peut plus </w:t>
      </w:r>
      <w:r w:rsidR="002E0D19">
        <w:rPr>
          <w:b/>
          <w:sz w:val="16"/>
          <w:szCs w:val="16"/>
        </w:rPr>
        <w:t>être rempli à l’issue de ce contrôle</w:t>
      </w:r>
    </w:p>
    <w:p w:rsidR="00624977" w:rsidRPr="00624977" w:rsidRDefault="00624977" w:rsidP="00E3379D">
      <w:pPr>
        <w:pBdr>
          <w:top w:val="single" w:sz="4" w:space="1" w:color="auto"/>
          <w:left w:val="single" w:sz="4" w:space="1" w:color="auto"/>
          <w:bottom w:val="single" w:sz="4" w:space="1" w:color="auto"/>
          <w:right w:val="single" w:sz="4" w:space="1" w:color="auto"/>
        </w:pBdr>
        <w:shd w:val="clear" w:color="auto" w:fill="FF0000"/>
        <w:jc w:val="center"/>
        <w:rPr>
          <w:b/>
          <w:sz w:val="16"/>
          <w:szCs w:val="16"/>
        </w:rPr>
      </w:pPr>
      <w:r w:rsidRPr="00624977">
        <w:rPr>
          <w:b/>
          <w:sz w:val="16"/>
          <w:szCs w:val="16"/>
        </w:rPr>
        <w:t>Une plaquette rouge a été fixée et scellée sur la conduite de remplissage du réservoir le jour même du contrôle.</w:t>
      </w:r>
    </w:p>
    <w:p w:rsidR="002E0D19" w:rsidRPr="002E0D19" w:rsidRDefault="00E3379D" w:rsidP="00E3379D">
      <w:pPr>
        <w:pStyle w:val="NormalWeb"/>
        <w:pBdr>
          <w:top w:val="single" w:sz="4" w:space="1" w:color="auto"/>
          <w:left w:val="single" w:sz="4" w:space="1" w:color="auto"/>
          <w:bottom w:val="single" w:sz="4" w:space="1" w:color="auto"/>
          <w:right w:val="single" w:sz="4" w:space="1" w:color="auto"/>
        </w:pBd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L</w:t>
      </w:r>
      <w:r w:rsidR="002E0D19" w:rsidRPr="002E0D19">
        <w:rPr>
          <w:rFonts w:asciiTheme="minorHAnsi" w:eastAsiaTheme="minorHAnsi" w:hAnsiTheme="minorHAnsi" w:cstheme="minorBidi"/>
          <w:sz w:val="16"/>
          <w:szCs w:val="16"/>
          <w:lang w:eastAsia="en-US"/>
        </w:rPr>
        <w:t xml:space="preserve">e réservoir peut être réparé et être à nouveau contrôlé, mais ne pourra être rempli qu’à l’issue de ce nouveau contrôle </w:t>
      </w:r>
      <w:r w:rsidR="0004580A">
        <w:rPr>
          <w:rFonts w:asciiTheme="minorHAnsi" w:eastAsiaTheme="minorHAnsi" w:hAnsiTheme="minorHAnsi" w:cstheme="minorBidi"/>
          <w:sz w:val="16"/>
          <w:szCs w:val="16"/>
          <w:lang w:eastAsia="en-US"/>
        </w:rPr>
        <w:t>si le réservoir est</w:t>
      </w:r>
      <w:r w:rsidR="00670419">
        <w:rPr>
          <w:rFonts w:asciiTheme="minorHAnsi" w:eastAsiaTheme="minorHAnsi" w:hAnsiTheme="minorHAnsi" w:cstheme="minorBidi"/>
          <w:sz w:val="16"/>
          <w:szCs w:val="16"/>
          <w:lang w:eastAsia="en-US"/>
        </w:rPr>
        <w:t xml:space="preserve"> déclar</w:t>
      </w:r>
      <w:r w:rsidR="0004580A">
        <w:rPr>
          <w:rFonts w:asciiTheme="minorHAnsi" w:eastAsiaTheme="minorHAnsi" w:hAnsiTheme="minorHAnsi" w:cstheme="minorBidi"/>
          <w:sz w:val="16"/>
          <w:szCs w:val="16"/>
          <w:lang w:eastAsia="en-US"/>
        </w:rPr>
        <w:t>é</w:t>
      </w:r>
      <w:r w:rsidR="002E0D19" w:rsidRPr="002E0D19">
        <w:rPr>
          <w:rFonts w:asciiTheme="minorHAnsi" w:eastAsiaTheme="minorHAnsi" w:hAnsiTheme="minorHAnsi" w:cstheme="minorBidi"/>
          <w:sz w:val="16"/>
          <w:szCs w:val="16"/>
          <w:lang w:eastAsia="en-US"/>
        </w:rPr>
        <w:t xml:space="preserve"> étanche. Avant la réparation du réservoir, l’exploitant doit faire vider, dégazer et nettoyer </w:t>
      </w:r>
      <w:r w:rsidR="005A1297" w:rsidRPr="002E0D19">
        <w:rPr>
          <w:rFonts w:asciiTheme="minorHAnsi" w:eastAsiaTheme="minorHAnsi" w:hAnsiTheme="minorHAnsi" w:cstheme="minorBidi"/>
          <w:sz w:val="16"/>
          <w:szCs w:val="16"/>
          <w:lang w:eastAsia="en-US"/>
        </w:rPr>
        <w:t xml:space="preserve">le réservoir </w:t>
      </w:r>
      <w:r w:rsidR="002E0D19" w:rsidRPr="002E0D19">
        <w:rPr>
          <w:rFonts w:asciiTheme="minorHAnsi" w:eastAsiaTheme="minorHAnsi" w:hAnsiTheme="minorHAnsi" w:cstheme="minorBidi"/>
          <w:sz w:val="16"/>
          <w:szCs w:val="16"/>
          <w:lang w:eastAsia="en-US"/>
        </w:rPr>
        <w:t xml:space="preserve">par une société indépendante </w:t>
      </w:r>
      <w:r w:rsidR="005A1297">
        <w:rPr>
          <w:rFonts w:asciiTheme="minorHAnsi" w:eastAsiaTheme="minorHAnsi" w:hAnsiTheme="minorHAnsi" w:cstheme="minorBidi"/>
          <w:sz w:val="16"/>
          <w:szCs w:val="16"/>
          <w:lang w:eastAsia="en-US"/>
        </w:rPr>
        <w:t>du technicien, de l’organisme agréé</w:t>
      </w:r>
      <w:r w:rsidR="002E0D19" w:rsidRPr="002E0D19">
        <w:rPr>
          <w:rFonts w:asciiTheme="minorHAnsi" w:eastAsiaTheme="minorHAnsi" w:hAnsiTheme="minorHAnsi" w:cstheme="minorBidi"/>
          <w:sz w:val="16"/>
          <w:szCs w:val="16"/>
          <w:lang w:eastAsia="en-US"/>
        </w:rPr>
        <w:t>. Après la réparation des installations, l’exploitant fait réaliser un second test par un technicien agréé indépendant de la société ayant effectué les réparations afin de vérifier si les installation</w:t>
      </w:r>
      <w:r w:rsidR="0004435C">
        <w:rPr>
          <w:rFonts w:asciiTheme="minorHAnsi" w:eastAsiaTheme="minorHAnsi" w:hAnsiTheme="minorHAnsi" w:cstheme="minorBidi"/>
          <w:sz w:val="16"/>
          <w:szCs w:val="16"/>
          <w:lang w:eastAsia="en-US"/>
        </w:rPr>
        <w:t>s ont retrouvé leur étanchéité.</w:t>
      </w:r>
    </w:p>
    <w:p w:rsidR="002E0D19" w:rsidRPr="002E0D19" w:rsidRDefault="002E0D19" w:rsidP="00E3379D">
      <w:pPr>
        <w:pBdr>
          <w:top w:val="single" w:sz="4" w:space="1" w:color="auto"/>
          <w:left w:val="single" w:sz="4" w:space="1" w:color="auto"/>
          <w:bottom w:val="single" w:sz="4" w:space="1" w:color="auto"/>
          <w:right w:val="single" w:sz="4" w:space="1" w:color="auto"/>
        </w:pBdr>
        <w:spacing w:line="240" w:lineRule="auto"/>
        <w:jc w:val="both"/>
        <w:rPr>
          <w:sz w:val="16"/>
          <w:szCs w:val="16"/>
        </w:rPr>
      </w:pPr>
      <w:r>
        <w:rPr>
          <w:sz w:val="16"/>
          <w:szCs w:val="16"/>
        </w:rPr>
        <w:t>S’il n’est pas réparé, l</w:t>
      </w:r>
      <w:r w:rsidRPr="002E0D19">
        <w:rPr>
          <w:sz w:val="16"/>
          <w:szCs w:val="16"/>
        </w:rPr>
        <w:t>e réserv</w:t>
      </w:r>
      <w:r>
        <w:rPr>
          <w:sz w:val="16"/>
          <w:szCs w:val="16"/>
        </w:rPr>
        <w:t>oir doit être mis hors service. L</w:t>
      </w:r>
      <w:r w:rsidRPr="002E0D19">
        <w:rPr>
          <w:sz w:val="16"/>
          <w:szCs w:val="16"/>
        </w:rPr>
        <w:t xml:space="preserve">e réservoir est </w:t>
      </w:r>
      <w:r>
        <w:rPr>
          <w:sz w:val="16"/>
          <w:szCs w:val="16"/>
        </w:rPr>
        <w:t xml:space="preserve">soit </w:t>
      </w:r>
      <w:r w:rsidRPr="002E0D19">
        <w:rPr>
          <w:sz w:val="16"/>
          <w:szCs w:val="16"/>
        </w:rPr>
        <w:t>vidé, nettoyé, dégazé et enlevé par une en</w:t>
      </w:r>
      <w:r w:rsidR="005A1297">
        <w:rPr>
          <w:sz w:val="16"/>
          <w:szCs w:val="16"/>
        </w:rPr>
        <w:t>treprise agréée, indépendante</w:t>
      </w:r>
      <w:r w:rsidR="005A1297" w:rsidRPr="005A1297">
        <w:rPr>
          <w:sz w:val="16"/>
          <w:szCs w:val="16"/>
        </w:rPr>
        <w:t xml:space="preserve"> </w:t>
      </w:r>
      <w:r w:rsidR="005A1297">
        <w:rPr>
          <w:sz w:val="16"/>
          <w:szCs w:val="16"/>
        </w:rPr>
        <w:t>du technicien, de l’organisme agréé qui a réalisé le contrôle</w:t>
      </w:r>
      <w:r w:rsidRPr="002E0D19">
        <w:rPr>
          <w:sz w:val="16"/>
          <w:szCs w:val="16"/>
        </w:rPr>
        <w:t>, qui  traite</w:t>
      </w:r>
      <w:r>
        <w:rPr>
          <w:sz w:val="16"/>
          <w:szCs w:val="16"/>
        </w:rPr>
        <w:t xml:space="preserve"> des déchets dangereux. L’exploitant</w:t>
      </w:r>
      <w:r w:rsidRPr="002E0D19">
        <w:rPr>
          <w:sz w:val="16"/>
          <w:szCs w:val="16"/>
        </w:rPr>
        <w:t xml:space="preserve"> conserve les certificats de dégazage et d’évacuation</w:t>
      </w:r>
      <w:r>
        <w:rPr>
          <w:sz w:val="16"/>
          <w:szCs w:val="16"/>
        </w:rPr>
        <w:t xml:space="preserve">. Soit </w:t>
      </w:r>
      <w:r w:rsidRPr="002E0D19">
        <w:rPr>
          <w:sz w:val="16"/>
          <w:szCs w:val="16"/>
        </w:rPr>
        <w:t>s’il n’est pas possible d’enlever le réservoir, il est malgré tout vidé, nettoyé et dégazé par une en</w:t>
      </w:r>
      <w:r w:rsidR="005A1297">
        <w:rPr>
          <w:sz w:val="16"/>
          <w:szCs w:val="16"/>
        </w:rPr>
        <w:t>treprise agréée, indépendante du technicien, de l’organisme agréé qui a réalisé le contrôle</w:t>
      </w:r>
      <w:r w:rsidRPr="002E0D19">
        <w:rPr>
          <w:sz w:val="16"/>
          <w:szCs w:val="16"/>
        </w:rPr>
        <w:t>, pour ensuite être rempli de sable ou d’un autre matériau inerte équivalent, pour lequel le fonctionnaire technique a donné son accord préalable</w:t>
      </w:r>
      <w:r>
        <w:rPr>
          <w:sz w:val="16"/>
          <w:szCs w:val="16"/>
        </w:rPr>
        <w:t>. L’exploitant</w:t>
      </w:r>
      <w:r w:rsidRPr="002E0D19">
        <w:rPr>
          <w:sz w:val="16"/>
          <w:szCs w:val="16"/>
        </w:rPr>
        <w:t xml:space="preserve"> conserve les certificats de dégazage et d’</w:t>
      </w:r>
      <w:proofErr w:type="spellStart"/>
      <w:r w:rsidRPr="002E0D19">
        <w:rPr>
          <w:sz w:val="16"/>
          <w:szCs w:val="16"/>
        </w:rPr>
        <w:t>inertage</w:t>
      </w:r>
      <w:proofErr w:type="spellEnd"/>
      <w:r w:rsidRPr="002E0D19">
        <w:rPr>
          <w:sz w:val="16"/>
          <w:szCs w:val="16"/>
        </w:rPr>
        <w:t>.</w:t>
      </w:r>
      <w:bookmarkStart w:id="0" w:name="_GoBack"/>
      <w:bookmarkEnd w:id="0"/>
    </w:p>
    <w:p w:rsidR="000E1AB1" w:rsidRDefault="000E1AB1" w:rsidP="00624977">
      <w:pPr>
        <w:jc w:val="center"/>
        <w:rPr>
          <w:sz w:val="16"/>
          <w:szCs w:val="16"/>
        </w:rPr>
      </w:pPr>
    </w:p>
    <w:p w:rsidR="000E1AB1" w:rsidRDefault="000E1AB1" w:rsidP="000E1AB1">
      <w:pPr>
        <w:jc w:val="both"/>
        <w:rPr>
          <w:sz w:val="16"/>
          <w:szCs w:val="16"/>
        </w:rPr>
      </w:pPr>
      <w:r>
        <w:rPr>
          <w:sz w:val="16"/>
          <w:szCs w:val="16"/>
        </w:rPr>
        <w:t>Le réservoir a fait l’objet  d’un contrôle conformément aux prescriptions légales imposées par :</w:t>
      </w:r>
    </w:p>
    <w:p w:rsidR="00E84A0D" w:rsidRPr="00E84A0D" w:rsidRDefault="00E84A0D" w:rsidP="00E84A0D">
      <w:pPr>
        <w:pStyle w:val="Titre1"/>
        <w:numPr>
          <w:ilvl w:val="0"/>
          <w:numId w:val="34"/>
        </w:numPr>
        <w:spacing w:before="0" w:beforeAutospacing="0" w:after="0" w:afterAutospacing="0"/>
        <w:ind w:left="714" w:hanging="357"/>
        <w:rPr>
          <w:rFonts w:asciiTheme="minorHAnsi" w:eastAsiaTheme="minorHAnsi" w:hAnsiTheme="minorHAnsi" w:cstheme="minorBidi"/>
          <w:b w:val="0"/>
          <w:bCs w:val="0"/>
          <w:kern w:val="0"/>
          <w:sz w:val="16"/>
          <w:szCs w:val="16"/>
          <w:lang w:eastAsia="en-US"/>
        </w:rPr>
      </w:pPr>
      <w:r>
        <w:rPr>
          <w:rFonts w:asciiTheme="minorHAnsi" w:eastAsiaTheme="minorHAnsi" w:hAnsiTheme="minorHAnsi" w:cstheme="minorBidi"/>
          <w:sz w:val="16"/>
          <w:szCs w:val="16"/>
          <w:lang w:eastAsia="en-US"/>
        </w:rPr>
        <w:t xml:space="preserve"> 3 juillet 1997 – </w:t>
      </w:r>
      <w:r>
        <w:rPr>
          <w:rFonts w:asciiTheme="minorHAnsi" w:eastAsiaTheme="minorHAnsi" w:hAnsiTheme="minorHAnsi" w:cstheme="minorBidi"/>
          <w:b w:val="0"/>
          <w:bCs w:val="0"/>
          <w:kern w:val="0"/>
          <w:sz w:val="16"/>
          <w:szCs w:val="16"/>
          <w:lang w:eastAsia="en-US"/>
        </w:rPr>
        <w:t xml:space="preserve">Arrêté du Gouvernement wallon </w:t>
      </w:r>
      <w:r w:rsidRPr="00E84A0D">
        <w:rPr>
          <w:rFonts w:asciiTheme="minorHAnsi" w:eastAsiaTheme="minorHAnsi" w:hAnsiTheme="minorHAnsi" w:cstheme="minorBidi"/>
          <w:b w:val="0"/>
          <w:bCs w:val="0"/>
          <w:kern w:val="0"/>
          <w:sz w:val="16"/>
          <w:szCs w:val="16"/>
          <w:lang w:eastAsia="en-US"/>
        </w:rPr>
        <w:t>modifiant le Titre III du Règlement général pour la protection du travail en ce qui concerne les contrôles des dépôts de liquides inflammables, visant à autoriser le con</w:t>
      </w:r>
      <w:r>
        <w:rPr>
          <w:rFonts w:asciiTheme="minorHAnsi" w:eastAsiaTheme="minorHAnsi" w:hAnsiTheme="minorHAnsi" w:cstheme="minorBidi"/>
          <w:b w:val="0"/>
          <w:bCs w:val="0"/>
          <w:kern w:val="0"/>
          <w:sz w:val="16"/>
          <w:szCs w:val="16"/>
          <w:lang w:eastAsia="en-US"/>
        </w:rPr>
        <w:t>trôle d'étanchéité par ultrasons</w:t>
      </w:r>
      <w:r w:rsidR="00195AE9">
        <w:rPr>
          <w:rFonts w:asciiTheme="minorHAnsi" w:eastAsiaTheme="minorHAnsi" w:hAnsiTheme="minorHAnsi" w:cstheme="minorBidi"/>
          <w:b w:val="0"/>
          <w:bCs w:val="0"/>
          <w:kern w:val="0"/>
          <w:sz w:val="16"/>
          <w:szCs w:val="16"/>
          <w:lang w:eastAsia="en-US"/>
        </w:rPr>
        <w:t xml:space="preserve"> (MB 12 août 1997)</w:t>
      </w:r>
    </w:p>
    <w:p w:rsidR="000E1AB1" w:rsidRPr="000E1AB1" w:rsidRDefault="000E1AB1" w:rsidP="00E84A0D">
      <w:pPr>
        <w:pStyle w:val="NormalWeb"/>
        <w:numPr>
          <w:ilvl w:val="0"/>
          <w:numId w:val="27"/>
        </w:numPr>
        <w:spacing w:before="0" w:beforeAutospacing="0" w:after="0" w:afterAutospacing="0"/>
        <w:ind w:left="714" w:hanging="357"/>
        <w:jc w:val="both"/>
        <w:rPr>
          <w:rFonts w:asciiTheme="minorHAnsi" w:eastAsiaTheme="minorHAnsi" w:hAnsiTheme="minorHAnsi" w:cstheme="minorBidi"/>
          <w:sz w:val="16"/>
          <w:szCs w:val="16"/>
          <w:lang w:eastAsia="en-US"/>
        </w:rPr>
      </w:pPr>
      <w:r w:rsidRPr="00195AE9">
        <w:rPr>
          <w:rFonts w:asciiTheme="minorHAnsi" w:eastAsiaTheme="minorHAnsi" w:hAnsiTheme="minorHAnsi" w:cstheme="minorBidi"/>
          <w:b/>
          <w:sz w:val="16"/>
          <w:szCs w:val="16"/>
          <w:lang w:eastAsia="en-US"/>
        </w:rPr>
        <w:t>30 novembre 2000</w:t>
      </w:r>
      <w:r w:rsidRPr="000E1AB1">
        <w:rPr>
          <w:rFonts w:asciiTheme="minorHAnsi" w:eastAsiaTheme="minorHAnsi" w:hAnsiTheme="minorHAnsi" w:cstheme="minorBidi"/>
          <w:sz w:val="16"/>
          <w:szCs w:val="16"/>
          <w:lang w:eastAsia="en-US"/>
        </w:rPr>
        <w:t xml:space="preserve"> - Arrêté du Gouvernement wallon modifiant le Titre III du règlement général pour la protection du travail en ce qui concerne les contrôles des dépôts de liquides inflammables et l'implantation et l'exploitation des stations-service (M.B. 17.01.2001)</w:t>
      </w:r>
    </w:p>
    <w:p w:rsidR="000E1AB1" w:rsidRDefault="000E1AB1" w:rsidP="000E1AB1">
      <w:pPr>
        <w:pStyle w:val="NormalWeb"/>
        <w:numPr>
          <w:ilvl w:val="0"/>
          <w:numId w:val="27"/>
        </w:numPr>
        <w:jc w:val="both"/>
        <w:rPr>
          <w:rFonts w:asciiTheme="minorHAnsi" w:eastAsiaTheme="minorHAnsi" w:hAnsiTheme="minorHAnsi" w:cstheme="minorBidi"/>
          <w:sz w:val="16"/>
          <w:szCs w:val="16"/>
          <w:lang w:eastAsia="en-US"/>
        </w:rPr>
      </w:pPr>
      <w:r w:rsidRPr="00195AE9">
        <w:rPr>
          <w:rFonts w:asciiTheme="minorHAnsi" w:eastAsiaTheme="minorHAnsi" w:hAnsiTheme="minorHAnsi" w:cstheme="minorBidi"/>
          <w:b/>
          <w:sz w:val="16"/>
          <w:szCs w:val="16"/>
          <w:lang w:eastAsia="en-US"/>
        </w:rPr>
        <w:t>8 mai 2003</w:t>
      </w:r>
      <w:r w:rsidRPr="000E1AB1">
        <w:rPr>
          <w:rFonts w:asciiTheme="minorHAnsi" w:eastAsiaTheme="minorHAnsi" w:hAnsiTheme="minorHAnsi" w:cstheme="minorBidi"/>
          <w:sz w:val="16"/>
          <w:szCs w:val="16"/>
          <w:lang w:eastAsia="en-US"/>
        </w:rPr>
        <w:t xml:space="preserve"> - Arrêté ministériel dérogeant aux dispositions de l'article 590 du titre III du RGPT portant sur le contrôle d'étanchéité des dépôts de liquides inflammables en insérant une nouvelle technique de contrôle : le test en dépression (M.B. 19.03.2004)</w:t>
      </w:r>
    </w:p>
    <w:p w:rsidR="00815351" w:rsidRPr="000E1AB1" w:rsidRDefault="00815351" w:rsidP="000E1AB1">
      <w:pPr>
        <w:pStyle w:val="NormalWeb"/>
        <w:numPr>
          <w:ilvl w:val="0"/>
          <w:numId w:val="27"/>
        </w:numPr>
        <w:jc w:val="both"/>
        <w:rPr>
          <w:rFonts w:asciiTheme="minorHAnsi" w:eastAsiaTheme="minorHAnsi" w:hAnsiTheme="minorHAnsi" w:cstheme="minorBidi"/>
          <w:sz w:val="16"/>
          <w:szCs w:val="16"/>
          <w:lang w:eastAsia="en-US"/>
        </w:rPr>
      </w:pPr>
      <w:r w:rsidRPr="00195AE9">
        <w:rPr>
          <w:rFonts w:asciiTheme="minorHAnsi" w:eastAsiaTheme="minorHAnsi" w:hAnsiTheme="minorHAnsi" w:cstheme="minorBidi"/>
          <w:b/>
          <w:sz w:val="16"/>
          <w:szCs w:val="16"/>
          <w:lang w:eastAsia="en-US"/>
        </w:rPr>
        <w:t>17 juillet 2003</w:t>
      </w:r>
      <w:r w:rsidRPr="00815351">
        <w:rPr>
          <w:rFonts w:asciiTheme="minorHAnsi" w:eastAsiaTheme="minorHAnsi" w:hAnsiTheme="minorHAnsi" w:cstheme="minorBidi"/>
          <w:sz w:val="16"/>
          <w:szCs w:val="16"/>
          <w:lang w:eastAsia="en-US"/>
        </w:rPr>
        <w:t xml:space="preserve"> – Arrêté du Gouvernement wallon déterminant les conditions intégrales des dépôts de liquides combustibles en réservoirs fixes, à l'exclusion des dépôts en vrac de produits pétroliers et substances dangereuses ainsi que les dépôts présents dans les stations-service</w:t>
      </w:r>
      <w:r w:rsidR="00195AE9">
        <w:rPr>
          <w:rFonts w:asciiTheme="minorHAnsi" w:eastAsiaTheme="minorHAnsi" w:hAnsiTheme="minorHAnsi" w:cstheme="minorBidi"/>
          <w:sz w:val="16"/>
          <w:szCs w:val="16"/>
          <w:lang w:eastAsia="en-US"/>
        </w:rPr>
        <w:t xml:space="preserve"> (MB 29 octobre2003)</w:t>
      </w:r>
      <w:r w:rsidR="00E84A0D">
        <w:rPr>
          <w:rFonts w:asciiTheme="minorHAnsi" w:eastAsiaTheme="minorHAnsi" w:hAnsiTheme="minorHAnsi" w:cstheme="minorBidi"/>
          <w:sz w:val="16"/>
          <w:szCs w:val="16"/>
          <w:lang w:eastAsia="en-US"/>
        </w:rPr>
        <w:t>, modifié le 24 juillet 2008</w:t>
      </w:r>
      <w:r w:rsidR="00195AE9">
        <w:rPr>
          <w:rFonts w:asciiTheme="minorHAnsi" w:eastAsiaTheme="minorHAnsi" w:hAnsiTheme="minorHAnsi" w:cstheme="minorBidi"/>
          <w:sz w:val="16"/>
          <w:szCs w:val="16"/>
          <w:lang w:eastAsia="en-US"/>
        </w:rPr>
        <w:t xml:space="preserve"> (MB 14 août 2008)</w:t>
      </w:r>
    </w:p>
    <w:p w:rsidR="000E1AB1" w:rsidRDefault="00F5610F" w:rsidP="000E1AB1">
      <w:pPr>
        <w:jc w:val="both"/>
        <w:rPr>
          <w:sz w:val="16"/>
          <w:szCs w:val="16"/>
        </w:rPr>
      </w:pPr>
      <w:r>
        <w:rPr>
          <w:sz w:val="16"/>
          <w:szCs w:val="16"/>
        </w:rPr>
        <w:t xml:space="preserve">Fait à </w:t>
      </w:r>
      <w:r>
        <w:rPr>
          <w:sz w:val="16"/>
          <w:szCs w:val="16"/>
        </w:rPr>
        <w:tab/>
      </w:r>
      <w:r>
        <w:rPr>
          <w:sz w:val="16"/>
          <w:szCs w:val="16"/>
        </w:rPr>
        <w:tab/>
      </w:r>
      <w:r>
        <w:rPr>
          <w:sz w:val="16"/>
          <w:szCs w:val="16"/>
        </w:rPr>
        <w:tab/>
      </w:r>
      <w:r w:rsidR="00C85BD2">
        <w:rPr>
          <w:sz w:val="16"/>
          <w:szCs w:val="16"/>
        </w:rPr>
        <w:tab/>
      </w:r>
      <w:r>
        <w:rPr>
          <w:sz w:val="16"/>
          <w:szCs w:val="16"/>
        </w:rPr>
        <w:t>en 3 exemplaires.</w:t>
      </w:r>
    </w:p>
    <w:p w:rsidR="00E3445A" w:rsidRPr="00E3445A" w:rsidRDefault="00F5610F" w:rsidP="00507061">
      <w:pPr>
        <w:jc w:val="both"/>
        <w:rPr>
          <w:sz w:val="16"/>
          <w:szCs w:val="16"/>
        </w:rPr>
      </w:pPr>
      <w:r>
        <w:rPr>
          <w:sz w:val="16"/>
          <w:szCs w:val="16"/>
        </w:rPr>
        <w:tab/>
      </w:r>
      <w:r>
        <w:rPr>
          <w:sz w:val="16"/>
          <w:szCs w:val="16"/>
        </w:rPr>
        <w:tab/>
        <w:t>Signature du technicien</w:t>
      </w:r>
      <w:r>
        <w:rPr>
          <w:sz w:val="16"/>
          <w:szCs w:val="16"/>
        </w:rPr>
        <w:tab/>
      </w:r>
      <w:r>
        <w:rPr>
          <w:sz w:val="16"/>
          <w:szCs w:val="16"/>
        </w:rPr>
        <w:tab/>
      </w:r>
      <w:r>
        <w:rPr>
          <w:sz w:val="16"/>
          <w:szCs w:val="16"/>
        </w:rPr>
        <w:tab/>
      </w:r>
      <w:r>
        <w:rPr>
          <w:sz w:val="16"/>
          <w:szCs w:val="16"/>
        </w:rPr>
        <w:tab/>
      </w:r>
      <w:r>
        <w:rPr>
          <w:sz w:val="16"/>
          <w:szCs w:val="16"/>
        </w:rPr>
        <w:tab/>
      </w:r>
      <w:r>
        <w:rPr>
          <w:sz w:val="16"/>
          <w:szCs w:val="16"/>
        </w:rPr>
        <w:tab/>
        <w:t>Signature de l’exploitant</w:t>
      </w:r>
    </w:p>
    <w:sectPr w:rsidR="00E3445A" w:rsidRPr="00E3445A" w:rsidSect="00706DD2">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5F6" w:rsidRDefault="000C45F6" w:rsidP="001117C5">
      <w:pPr>
        <w:spacing w:after="0" w:line="240" w:lineRule="auto"/>
      </w:pPr>
      <w:r>
        <w:separator/>
      </w:r>
    </w:p>
  </w:endnote>
  <w:endnote w:type="continuationSeparator" w:id="0">
    <w:p w:rsidR="000C45F6" w:rsidRDefault="000C45F6" w:rsidP="001117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charset w:val="00"/>
    <w:family w:val="roman"/>
    <w:pitch w:val="variable"/>
    <w:sig w:usb0="00000003" w:usb1="00000000" w:usb2="00000000" w:usb3="00000000" w:csb0="00000001" w:csb1="00000000"/>
  </w:font>
  <w:font w:name="Rockwell Condensed Bold">
    <w:altName w:val="Arial Narrow"/>
    <w:charset w:val="00"/>
    <w:family w:val="auto"/>
    <w:pitch w:val="variable"/>
    <w:sig w:usb0="00000007" w:usb1="00000000" w:usb2="00000000" w:usb3="00000000" w:csb0="00000013" w:csb1="00000000"/>
  </w:font>
  <w:font w:name="Century Schoolbook">
    <w:altName w:val="Bookman Old Style"/>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256618"/>
      <w:docPartObj>
        <w:docPartGallery w:val="Page Numbers (Bottom of Page)"/>
        <w:docPartUnique/>
      </w:docPartObj>
    </w:sdtPr>
    <w:sdtContent>
      <w:sdt>
        <w:sdtPr>
          <w:id w:val="860082579"/>
          <w:docPartObj>
            <w:docPartGallery w:val="Page Numbers (Top of Page)"/>
            <w:docPartUnique/>
          </w:docPartObj>
        </w:sdtPr>
        <w:sdtContent>
          <w:p w:rsidR="005F0853" w:rsidRDefault="005F0853">
            <w:pPr>
              <w:pStyle w:val="Pieddepage"/>
              <w:jc w:val="right"/>
            </w:pPr>
            <w:r>
              <w:rPr>
                <w:lang w:val="fr-FR"/>
              </w:rPr>
              <w:t xml:space="preserve">Page </w:t>
            </w:r>
            <w:r w:rsidR="005818DD">
              <w:rPr>
                <w:b/>
                <w:bCs/>
                <w:sz w:val="24"/>
                <w:szCs w:val="24"/>
              </w:rPr>
              <w:fldChar w:fldCharType="begin"/>
            </w:r>
            <w:r>
              <w:rPr>
                <w:b/>
                <w:bCs/>
              </w:rPr>
              <w:instrText>PAGE</w:instrText>
            </w:r>
            <w:r w:rsidR="005818DD">
              <w:rPr>
                <w:b/>
                <w:bCs/>
                <w:sz w:val="24"/>
                <w:szCs w:val="24"/>
              </w:rPr>
              <w:fldChar w:fldCharType="separate"/>
            </w:r>
            <w:r w:rsidR="00E875BE">
              <w:rPr>
                <w:b/>
                <w:bCs/>
                <w:noProof/>
              </w:rPr>
              <w:t>1</w:t>
            </w:r>
            <w:r w:rsidR="005818DD">
              <w:rPr>
                <w:b/>
                <w:bCs/>
                <w:sz w:val="24"/>
                <w:szCs w:val="24"/>
              </w:rPr>
              <w:fldChar w:fldCharType="end"/>
            </w:r>
            <w:r>
              <w:rPr>
                <w:lang w:val="fr-FR"/>
              </w:rPr>
              <w:t xml:space="preserve"> sur </w:t>
            </w:r>
            <w:r w:rsidR="005818DD">
              <w:rPr>
                <w:b/>
                <w:bCs/>
                <w:sz w:val="24"/>
                <w:szCs w:val="24"/>
              </w:rPr>
              <w:fldChar w:fldCharType="begin"/>
            </w:r>
            <w:r>
              <w:rPr>
                <w:b/>
                <w:bCs/>
              </w:rPr>
              <w:instrText>NUMPAGES</w:instrText>
            </w:r>
            <w:r w:rsidR="005818DD">
              <w:rPr>
                <w:b/>
                <w:bCs/>
                <w:sz w:val="24"/>
                <w:szCs w:val="24"/>
              </w:rPr>
              <w:fldChar w:fldCharType="separate"/>
            </w:r>
            <w:r w:rsidR="00E875BE">
              <w:rPr>
                <w:b/>
                <w:bCs/>
                <w:noProof/>
              </w:rPr>
              <w:t>3</w:t>
            </w:r>
            <w:r w:rsidR="005818DD">
              <w:rPr>
                <w:b/>
                <w:bCs/>
                <w:sz w:val="24"/>
                <w:szCs w:val="24"/>
              </w:rPr>
              <w:fldChar w:fldCharType="end"/>
            </w:r>
          </w:p>
        </w:sdtContent>
      </w:sdt>
    </w:sdtContent>
  </w:sdt>
  <w:p w:rsidR="005F0853" w:rsidRDefault="005F085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5F6" w:rsidRDefault="000C45F6" w:rsidP="001117C5">
      <w:pPr>
        <w:spacing w:after="0" w:line="240" w:lineRule="auto"/>
      </w:pPr>
      <w:r>
        <w:separator/>
      </w:r>
    </w:p>
  </w:footnote>
  <w:footnote w:type="continuationSeparator" w:id="0">
    <w:p w:rsidR="000C45F6" w:rsidRDefault="000C45F6" w:rsidP="001117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78B5"/>
    <w:multiLevelType w:val="hybridMultilevel"/>
    <w:tmpl w:val="145419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EF16F9B"/>
    <w:multiLevelType w:val="hybridMultilevel"/>
    <w:tmpl w:val="DA26A6D0"/>
    <w:lvl w:ilvl="0" w:tplc="080C0005">
      <w:start w:val="1"/>
      <w:numFmt w:val="bullet"/>
      <w:lvlText w:val=""/>
      <w:lvlJc w:val="left"/>
      <w:pPr>
        <w:ind w:left="1776" w:hanging="360"/>
      </w:pPr>
      <w:rPr>
        <w:rFonts w:ascii="Wingdings" w:hAnsi="Wingdings"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
    <w:nsid w:val="11314187"/>
    <w:multiLevelType w:val="hybridMultilevel"/>
    <w:tmpl w:val="01BCCD7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CB284ABE">
      <w:start w:val="1"/>
      <w:numFmt w:val="bullet"/>
      <w:lvlText w:val="□"/>
      <w:lvlJc w:val="left"/>
      <w:pPr>
        <w:ind w:left="2880" w:hanging="360"/>
      </w:pPr>
      <w:rPr>
        <w:rFonts w:ascii="Courier New" w:hAnsi="Courier New"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203228A"/>
    <w:multiLevelType w:val="hybridMultilevel"/>
    <w:tmpl w:val="83BAD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9A516D7"/>
    <w:multiLevelType w:val="hybridMultilevel"/>
    <w:tmpl w:val="DF7AE7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9AC23D7"/>
    <w:multiLevelType w:val="hybridMultilevel"/>
    <w:tmpl w:val="FA3A136C"/>
    <w:lvl w:ilvl="0" w:tplc="080C0001">
      <w:start w:val="1"/>
      <w:numFmt w:val="bullet"/>
      <w:lvlText w:val=""/>
      <w:lvlJc w:val="left"/>
      <w:pPr>
        <w:ind w:left="720" w:hanging="360"/>
      </w:pPr>
      <w:rPr>
        <w:rFonts w:ascii="Symbol" w:hAnsi="Symbol" w:hint="default"/>
      </w:rPr>
    </w:lvl>
    <w:lvl w:ilvl="1" w:tplc="3552FCBE">
      <w:start w:val="1"/>
      <w:numFmt w:val="bullet"/>
      <w:lvlText w:val="o"/>
      <w:lvlJc w:val="left"/>
      <w:pPr>
        <w:ind w:left="1440" w:hanging="360"/>
      </w:pPr>
      <w:rPr>
        <w:rFonts w:ascii="Courier New" w:hAnsi="Courier New" w:cs="Courier New" w:hint="default"/>
        <w:color w:val="auto"/>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A6C480A"/>
    <w:multiLevelType w:val="hybridMultilevel"/>
    <w:tmpl w:val="4A5AC6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B874365"/>
    <w:multiLevelType w:val="hybridMultilevel"/>
    <w:tmpl w:val="6428E0B6"/>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238A10FA"/>
    <w:multiLevelType w:val="hybridMultilevel"/>
    <w:tmpl w:val="29D68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4230C01"/>
    <w:multiLevelType w:val="hybridMultilevel"/>
    <w:tmpl w:val="0B4A86FE"/>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nsid w:val="253063F0"/>
    <w:multiLevelType w:val="hybridMultilevel"/>
    <w:tmpl w:val="128831D2"/>
    <w:lvl w:ilvl="0" w:tplc="CB284ABE">
      <w:start w:val="1"/>
      <w:numFmt w:val="bullet"/>
      <w:lvlText w:val="□"/>
      <w:lvlJc w:val="left"/>
      <w:pPr>
        <w:ind w:left="720" w:hanging="360"/>
      </w:pPr>
      <w:rPr>
        <w:rFonts w:ascii="Courier New" w:hAnsi="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6B23383"/>
    <w:multiLevelType w:val="singleLevel"/>
    <w:tmpl w:val="6C30C8F4"/>
    <w:lvl w:ilvl="0">
      <w:start w:val="1"/>
      <w:numFmt w:val="decimal"/>
      <w:lvlText w:val="%1°"/>
      <w:lvlJc w:val="right"/>
      <w:pPr>
        <w:tabs>
          <w:tab w:val="num" w:pos="1276"/>
        </w:tabs>
        <w:ind w:left="1276" w:hanging="425"/>
      </w:pPr>
    </w:lvl>
  </w:abstractNum>
  <w:abstractNum w:abstractNumId="12">
    <w:nsid w:val="2D316567"/>
    <w:multiLevelType w:val="hybridMultilevel"/>
    <w:tmpl w:val="F3849786"/>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3">
    <w:nsid w:val="2FB55E3E"/>
    <w:multiLevelType w:val="hybridMultilevel"/>
    <w:tmpl w:val="FBBCE9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09C7FCB"/>
    <w:multiLevelType w:val="hybridMultilevel"/>
    <w:tmpl w:val="EC005D26"/>
    <w:lvl w:ilvl="0" w:tplc="CB284ABE">
      <w:start w:val="1"/>
      <w:numFmt w:val="bullet"/>
      <w:lvlText w:val="□"/>
      <w:lvlJc w:val="left"/>
      <w:pPr>
        <w:ind w:left="720" w:hanging="360"/>
      </w:pPr>
      <w:rPr>
        <w:rFonts w:ascii="Courier New" w:hAnsi="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C1B1936"/>
    <w:multiLevelType w:val="hybridMultilevel"/>
    <w:tmpl w:val="D53E5BD8"/>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nsid w:val="3F986B21"/>
    <w:multiLevelType w:val="hybridMultilevel"/>
    <w:tmpl w:val="64CA10C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nsid w:val="4A113A7C"/>
    <w:multiLevelType w:val="hybridMultilevel"/>
    <w:tmpl w:val="BC00C9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0051E44"/>
    <w:multiLevelType w:val="hybridMultilevel"/>
    <w:tmpl w:val="C1A67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5752BE3"/>
    <w:multiLevelType w:val="hybridMultilevel"/>
    <w:tmpl w:val="83EEB4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5E9228D"/>
    <w:multiLevelType w:val="hybridMultilevel"/>
    <w:tmpl w:val="6AE43BD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77F75B8"/>
    <w:multiLevelType w:val="hybridMultilevel"/>
    <w:tmpl w:val="E0D83A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8226981"/>
    <w:multiLevelType w:val="hybridMultilevel"/>
    <w:tmpl w:val="6CD218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C4A4156"/>
    <w:multiLevelType w:val="hybridMultilevel"/>
    <w:tmpl w:val="63C271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D141455"/>
    <w:multiLevelType w:val="hybridMultilevel"/>
    <w:tmpl w:val="520645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11B1238"/>
    <w:multiLevelType w:val="hybridMultilevel"/>
    <w:tmpl w:val="7F64A204"/>
    <w:lvl w:ilvl="0" w:tplc="080C000F">
      <w:start w:val="1"/>
      <w:numFmt w:val="decimal"/>
      <w:lvlText w:val="%1."/>
      <w:lvlJc w:val="left"/>
      <w:pPr>
        <w:ind w:left="2160" w:hanging="360"/>
      </w:pPr>
    </w:lvl>
    <w:lvl w:ilvl="1" w:tplc="080C0019" w:tentative="1">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26">
    <w:nsid w:val="640967F3"/>
    <w:multiLevelType w:val="hybridMultilevel"/>
    <w:tmpl w:val="64045E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74B6C82"/>
    <w:multiLevelType w:val="hybridMultilevel"/>
    <w:tmpl w:val="E5743BE6"/>
    <w:lvl w:ilvl="0" w:tplc="080C0005">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8">
    <w:nsid w:val="6D546D25"/>
    <w:multiLevelType w:val="hybridMultilevel"/>
    <w:tmpl w:val="08B2F17A"/>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29">
    <w:nsid w:val="6F9C0B77"/>
    <w:multiLevelType w:val="hybridMultilevel"/>
    <w:tmpl w:val="EAF2EF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0C61FE8"/>
    <w:multiLevelType w:val="hybridMultilevel"/>
    <w:tmpl w:val="02BE8D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3AB3464"/>
    <w:multiLevelType w:val="hybridMultilevel"/>
    <w:tmpl w:val="5874CB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43D08A8"/>
    <w:multiLevelType w:val="hybridMultilevel"/>
    <w:tmpl w:val="9FE803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4EC5C45"/>
    <w:multiLevelType w:val="hybridMultilevel"/>
    <w:tmpl w:val="1E527B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6"/>
  </w:num>
  <w:num w:numId="4">
    <w:abstractNumId w:val="33"/>
  </w:num>
  <w:num w:numId="5">
    <w:abstractNumId w:val="5"/>
  </w:num>
  <w:num w:numId="6">
    <w:abstractNumId w:val="15"/>
  </w:num>
  <w:num w:numId="7">
    <w:abstractNumId w:val="14"/>
  </w:num>
  <w:num w:numId="8">
    <w:abstractNumId w:val="10"/>
  </w:num>
  <w:num w:numId="9">
    <w:abstractNumId w:val="30"/>
  </w:num>
  <w:num w:numId="10">
    <w:abstractNumId w:val="23"/>
  </w:num>
  <w:num w:numId="11">
    <w:abstractNumId w:val="17"/>
  </w:num>
  <w:num w:numId="12">
    <w:abstractNumId w:val="26"/>
  </w:num>
  <w:num w:numId="13">
    <w:abstractNumId w:val="21"/>
  </w:num>
  <w:num w:numId="14">
    <w:abstractNumId w:val="20"/>
  </w:num>
  <w:num w:numId="15">
    <w:abstractNumId w:val="31"/>
  </w:num>
  <w:num w:numId="16">
    <w:abstractNumId w:val="28"/>
  </w:num>
  <w:num w:numId="17">
    <w:abstractNumId w:val="2"/>
  </w:num>
  <w:num w:numId="18">
    <w:abstractNumId w:val="22"/>
  </w:num>
  <w:num w:numId="19">
    <w:abstractNumId w:val="1"/>
  </w:num>
  <w:num w:numId="20">
    <w:abstractNumId w:val="25"/>
  </w:num>
  <w:num w:numId="21">
    <w:abstractNumId w:val="7"/>
  </w:num>
  <w:num w:numId="22">
    <w:abstractNumId w:val="16"/>
  </w:num>
  <w:num w:numId="23">
    <w:abstractNumId w:val="11"/>
  </w:num>
  <w:num w:numId="24">
    <w:abstractNumId w:val="0"/>
  </w:num>
  <w:num w:numId="25">
    <w:abstractNumId w:val="27"/>
  </w:num>
  <w:num w:numId="26">
    <w:abstractNumId w:val="9"/>
  </w:num>
  <w:num w:numId="27">
    <w:abstractNumId w:val="8"/>
  </w:num>
  <w:num w:numId="28">
    <w:abstractNumId w:val="29"/>
  </w:num>
  <w:num w:numId="29">
    <w:abstractNumId w:val="24"/>
  </w:num>
  <w:num w:numId="30">
    <w:abstractNumId w:val="4"/>
  </w:num>
  <w:num w:numId="31">
    <w:abstractNumId w:val="19"/>
  </w:num>
  <w:num w:numId="32">
    <w:abstractNumId w:val="13"/>
  </w:num>
  <w:num w:numId="33">
    <w:abstractNumId w:val="12"/>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rsids>
    <w:rsidRoot w:val="008C4859"/>
    <w:rsid w:val="00000A44"/>
    <w:rsid w:val="0000747C"/>
    <w:rsid w:val="000150AA"/>
    <w:rsid w:val="000232AD"/>
    <w:rsid w:val="00025669"/>
    <w:rsid w:val="000337EA"/>
    <w:rsid w:val="0004435C"/>
    <w:rsid w:val="00044D11"/>
    <w:rsid w:val="00044E67"/>
    <w:rsid w:val="00044F93"/>
    <w:rsid w:val="0004580A"/>
    <w:rsid w:val="00045EF0"/>
    <w:rsid w:val="000650D2"/>
    <w:rsid w:val="00066D01"/>
    <w:rsid w:val="00072BA8"/>
    <w:rsid w:val="000737CE"/>
    <w:rsid w:val="00073C44"/>
    <w:rsid w:val="00080DE5"/>
    <w:rsid w:val="000828E0"/>
    <w:rsid w:val="00082A6E"/>
    <w:rsid w:val="00083356"/>
    <w:rsid w:val="0008584E"/>
    <w:rsid w:val="00086337"/>
    <w:rsid w:val="00093CBA"/>
    <w:rsid w:val="000974A3"/>
    <w:rsid w:val="000A2048"/>
    <w:rsid w:val="000B0E51"/>
    <w:rsid w:val="000C45F6"/>
    <w:rsid w:val="000D38A3"/>
    <w:rsid w:val="000E1AB1"/>
    <w:rsid w:val="000E3D8D"/>
    <w:rsid w:val="000E4F70"/>
    <w:rsid w:val="000F0EA2"/>
    <w:rsid w:val="000F3D48"/>
    <w:rsid w:val="0010506E"/>
    <w:rsid w:val="001117C5"/>
    <w:rsid w:val="00123806"/>
    <w:rsid w:val="001245EE"/>
    <w:rsid w:val="00135C2C"/>
    <w:rsid w:val="00136FEF"/>
    <w:rsid w:val="00141031"/>
    <w:rsid w:val="00143272"/>
    <w:rsid w:val="00146426"/>
    <w:rsid w:val="0014690A"/>
    <w:rsid w:val="001530A1"/>
    <w:rsid w:val="00160914"/>
    <w:rsid w:val="001636EE"/>
    <w:rsid w:val="00166137"/>
    <w:rsid w:val="001671E0"/>
    <w:rsid w:val="001672ED"/>
    <w:rsid w:val="00167616"/>
    <w:rsid w:val="00170C5B"/>
    <w:rsid w:val="001714AC"/>
    <w:rsid w:val="00171D96"/>
    <w:rsid w:val="0017361D"/>
    <w:rsid w:val="0017436D"/>
    <w:rsid w:val="001751F9"/>
    <w:rsid w:val="00182B48"/>
    <w:rsid w:val="00186006"/>
    <w:rsid w:val="00194D01"/>
    <w:rsid w:val="00195AE9"/>
    <w:rsid w:val="001B57B4"/>
    <w:rsid w:val="001C39C7"/>
    <w:rsid w:val="001C699D"/>
    <w:rsid w:val="001C6EDA"/>
    <w:rsid w:val="001D0230"/>
    <w:rsid w:val="001D1BA8"/>
    <w:rsid w:val="001D303F"/>
    <w:rsid w:val="001D4190"/>
    <w:rsid w:val="001F0930"/>
    <w:rsid w:val="00201160"/>
    <w:rsid w:val="00202042"/>
    <w:rsid w:val="00206B7F"/>
    <w:rsid w:val="0021298A"/>
    <w:rsid w:val="0023086F"/>
    <w:rsid w:val="00230B0D"/>
    <w:rsid w:val="00242308"/>
    <w:rsid w:val="00242825"/>
    <w:rsid w:val="00247048"/>
    <w:rsid w:val="002525F1"/>
    <w:rsid w:val="00252EAB"/>
    <w:rsid w:val="00266FBE"/>
    <w:rsid w:val="00274150"/>
    <w:rsid w:val="00285DEF"/>
    <w:rsid w:val="00295E56"/>
    <w:rsid w:val="002B1C89"/>
    <w:rsid w:val="002B309E"/>
    <w:rsid w:val="002B3ADB"/>
    <w:rsid w:val="002B4DF4"/>
    <w:rsid w:val="002B51A9"/>
    <w:rsid w:val="002B6448"/>
    <w:rsid w:val="002C1539"/>
    <w:rsid w:val="002C4AD4"/>
    <w:rsid w:val="002C565D"/>
    <w:rsid w:val="002D2348"/>
    <w:rsid w:val="002D5FD2"/>
    <w:rsid w:val="002E0D19"/>
    <w:rsid w:val="002E5A2C"/>
    <w:rsid w:val="002E70CE"/>
    <w:rsid w:val="002F40A1"/>
    <w:rsid w:val="003157E5"/>
    <w:rsid w:val="00315EC0"/>
    <w:rsid w:val="00317182"/>
    <w:rsid w:val="003227F3"/>
    <w:rsid w:val="00325F0F"/>
    <w:rsid w:val="00330511"/>
    <w:rsid w:val="00330622"/>
    <w:rsid w:val="00336697"/>
    <w:rsid w:val="00342ED1"/>
    <w:rsid w:val="003437A5"/>
    <w:rsid w:val="00346034"/>
    <w:rsid w:val="003473AB"/>
    <w:rsid w:val="003475EC"/>
    <w:rsid w:val="003479B4"/>
    <w:rsid w:val="00362294"/>
    <w:rsid w:val="0036351A"/>
    <w:rsid w:val="003664D5"/>
    <w:rsid w:val="00370475"/>
    <w:rsid w:val="00372668"/>
    <w:rsid w:val="00376571"/>
    <w:rsid w:val="00380D6E"/>
    <w:rsid w:val="00381B35"/>
    <w:rsid w:val="00384C85"/>
    <w:rsid w:val="00387A0C"/>
    <w:rsid w:val="00394A58"/>
    <w:rsid w:val="003C3904"/>
    <w:rsid w:val="003C493A"/>
    <w:rsid w:val="003D020E"/>
    <w:rsid w:val="003D280E"/>
    <w:rsid w:val="003E128C"/>
    <w:rsid w:val="003E4D02"/>
    <w:rsid w:val="003F2BC6"/>
    <w:rsid w:val="003F2FDF"/>
    <w:rsid w:val="003F562A"/>
    <w:rsid w:val="003F6570"/>
    <w:rsid w:val="004007D0"/>
    <w:rsid w:val="0041087C"/>
    <w:rsid w:val="00416039"/>
    <w:rsid w:val="00421AB7"/>
    <w:rsid w:val="00442AC0"/>
    <w:rsid w:val="004446AB"/>
    <w:rsid w:val="00451E12"/>
    <w:rsid w:val="00455230"/>
    <w:rsid w:val="00456C41"/>
    <w:rsid w:val="00460001"/>
    <w:rsid w:val="004617AA"/>
    <w:rsid w:val="004704D6"/>
    <w:rsid w:val="004754F3"/>
    <w:rsid w:val="00476431"/>
    <w:rsid w:val="00493401"/>
    <w:rsid w:val="004A113B"/>
    <w:rsid w:val="004A20A6"/>
    <w:rsid w:val="004A4855"/>
    <w:rsid w:val="004B766E"/>
    <w:rsid w:val="004B773E"/>
    <w:rsid w:val="004C0C6D"/>
    <w:rsid w:val="004C2586"/>
    <w:rsid w:val="004C7D75"/>
    <w:rsid w:val="004D0FA6"/>
    <w:rsid w:val="004D52EB"/>
    <w:rsid w:val="004D7095"/>
    <w:rsid w:val="004E0872"/>
    <w:rsid w:val="004E1A89"/>
    <w:rsid w:val="004E3BB0"/>
    <w:rsid w:val="004E73DD"/>
    <w:rsid w:val="004F3BEE"/>
    <w:rsid w:val="004F598A"/>
    <w:rsid w:val="00503DEF"/>
    <w:rsid w:val="00506849"/>
    <w:rsid w:val="00507061"/>
    <w:rsid w:val="00512C44"/>
    <w:rsid w:val="005165A7"/>
    <w:rsid w:val="00517067"/>
    <w:rsid w:val="005230D1"/>
    <w:rsid w:val="0052333C"/>
    <w:rsid w:val="00523D71"/>
    <w:rsid w:val="005352CF"/>
    <w:rsid w:val="00540700"/>
    <w:rsid w:val="00577C10"/>
    <w:rsid w:val="005802C5"/>
    <w:rsid w:val="005818DD"/>
    <w:rsid w:val="005825F8"/>
    <w:rsid w:val="00582894"/>
    <w:rsid w:val="00595F7A"/>
    <w:rsid w:val="005A1297"/>
    <w:rsid w:val="005A2ECB"/>
    <w:rsid w:val="005A33B0"/>
    <w:rsid w:val="005A4CAC"/>
    <w:rsid w:val="005A517F"/>
    <w:rsid w:val="005B002F"/>
    <w:rsid w:val="005B0AE8"/>
    <w:rsid w:val="005B6E13"/>
    <w:rsid w:val="005C0DE3"/>
    <w:rsid w:val="005C3D63"/>
    <w:rsid w:val="005C4779"/>
    <w:rsid w:val="005C5BA1"/>
    <w:rsid w:val="005D7486"/>
    <w:rsid w:val="005E07A2"/>
    <w:rsid w:val="005E7D11"/>
    <w:rsid w:val="005F0853"/>
    <w:rsid w:val="005F1953"/>
    <w:rsid w:val="005F570B"/>
    <w:rsid w:val="005F72C9"/>
    <w:rsid w:val="005F743B"/>
    <w:rsid w:val="006137BD"/>
    <w:rsid w:val="006141A6"/>
    <w:rsid w:val="00616F0A"/>
    <w:rsid w:val="00616F83"/>
    <w:rsid w:val="00621B77"/>
    <w:rsid w:val="00624977"/>
    <w:rsid w:val="00625A2E"/>
    <w:rsid w:val="00632150"/>
    <w:rsid w:val="00642F44"/>
    <w:rsid w:val="006468A0"/>
    <w:rsid w:val="00646BE9"/>
    <w:rsid w:val="00655523"/>
    <w:rsid w:val="00663117"/>
    <w:rsid w:val="00666A17"/>
    <w:rsid w:val="00670419"/>
    <w:rsid w:val="00674B91"/>
    <w:rsid w:val="0067731B"/>
    <w:rsid w:val="00695CF3"/>
    <w:rsid w:val="006A016C"/>
    <w:rsid w:val="006A3788"/>
    <w:rsid w:val="006A72DB"/>
    <w:rsid w:val="006B7A4A"/>
    <w:rsid w:val="006C373B"/>
    <w:rsid w:val="006E2B3A"/>
    <w:rsid w:val="006E32A2"/>
    <w:rsid w:val="006E5B0C"/>
    <w:rsid w:val="006F22D8"/>
    <w:rsid w:val="00701F27"/>
    <w:rsid w:val="0070368D"/>
    <w:rsid w:val="007038F1"/>
    <w:rsid w:val="00705991"/>
    <w:rsid w:val="00706DD2"/>
    <w:rsid w:val="00714F01"/>
    <w:rsid w:val="00721554"/>
    <w:rsid w:val="00723D19"/>
    <w:rsid w:val="00725E45"/>
    <w:rsid w:val="0072643F"/>
    <w:rsid w:val="00727DA4"/>
    <w:rsid w:val="0073231B"/>
    <w:rsid w:val="007413EA"/>
    <w:rsid w:val="0074218D"/>
    <w:rsid w:val="00743960"/>
    <w:rsid w:val="00752127"/>
    <w:rsid w:val="00757D54"/>
    <w:rsid w:val="00763924"/>
    <w:rsid w:val="00766707"/>
    <w:rsid w:val="00774DF7"/>
    <w:rsid w:val="00784176"/>
    <w:rsid w:val="00784EB9"/>
    <w:rsid w:val="007850C4"/>
    <w:rsid w:val="0078680B"/>
    <w:rsid w:val="00787C3C"/>
    <w:rsid w:val="00787FC6"/>
    <w:rsid w:val="007A3AE2"/>
    <w:rsid w:val="007A407B"/>
    <w:rsid w:val="007B4270"/>
    <w:rsid w:val="007C69A9"/>
    <w:rsid w:val="007D6E5A"/>
    <w:rsid w:val="007E0FF4"/>
    <w:rsid w:val="007F4977"/>
    <w:rsid w:val="00802B92"/>
    <w:rsid w:val="00815351"/>
    <w:rsid w:val="00816259"/>
    <w:rsid w:val="008205DB"/>
    <w:rsid w:val="00836A30"/>
    <w:rsid w:val="00836F7B"/>
    <w:rsid w:val="0084676F"/>
    <w:rsid w:val="008476AF"/>
    <w:rsid w:val="00850952"/>
    <w:rsid w:val="0085316B"/>
    <w:rsid w:val="0085728F"/>
    <w:rsid w:val="00860DFF"/>
    <w:rsid w:val="00861802"/>
    <w:rsid w:val="008845CC"/>
    <w:rsid w:val="0088606C"/>
    <w:rsid w:val="008911D0"/>
    <w:rsid w:val="00895FF7"/>
    <w:rsid w:val="00896D23"/>
    <w:rsid w:val="008A2B57"/>
    <w:rsid w:val="008A3552"/>
    <w:rsid w:val="008A6C70"/>
    <w:rsid w:val="008B1628"/>
    <w:rsid w:val="008B3646"/>
    <w:rsid w:val="008B6FF1"/>
    <w:rsid w:val="008C4859"/>
    <w:rsid w:val="008C5A5C"/>
    <w:rsid w:val="008C6A65"/>
    <w:rsid w:val="008D1683"/>
    <w:rsid w:val="008D2240"/>
    <w:rsid w:val="008E0C9B"/>
    <w:rsid w:val="00900159"/>
    <w:rsid w:val="0090151E"/>
    <w:rsid w:val="00902696"/>
    <w:rsid w:val="0092139B"/>
    <w:rsid w:val="00930B24"/>
    <w:rsid w:val="00936E09"/>
    <w:rsid w:val="00936F15"/>
    <w:rsid w:val="00941BD2"/>
    <w:rsid w:val="00951570"/>
    <w:rsid w:val="009573D5"/>
    <w:rsid w:val="00982222"/>
    <w:rsid w:val="009849C5"/>
    <w:rsid w:val="009A7185"/>
    <w:rsid w:val="009B0227"/>
    <w:rsid w:val="009B0C4A"/>
    <w:rsid w:val="009B3616"/>
    <w:rsid w:val="009B794B"/>
    <w:rsid w:val="009C200C"/>
    <w:rsid w:val="009C4E38"/>
    <w:rsid w:val="009D0DE6"/>
    <w:rsid w:val="009E0E61"/>
    <w:rsid w:val="009E1846"/>
    <w:rsid w:val="009E6E8C"/>
    <w:rsid w:val="009E7D4D"/>
    <w:rsid w:val="009F336B"/>
    <w:rsid w:val="00A00806"/>
    <w:rsid w:val="00A02B1E"/>
    <w:rsid w:val="00A17FC8"/>
    <w:rsid w:val="00A326FA"/>
    <w:rsid w:val="00A3788A"/>
    <w:rsid w:val="00A40238"/>
    <w:rsid w:val="00A449AD"/>
    <w:rsid w:val="00A45FF4"/>
    <w:rsid w:val="00A47426"/>
    <w:rsid w:val="00A5160F"/>
    <w:rsid w:val="00A54A99"/>
    <w:rsid w:val="00A56B7B"/>
    <w:rsid w:val="00A60C39"/>
    <w:rsid w:val="00A61711"/>
    <w:rsid w:val="00A62764"/>
    <w:rsid w:val="00A65A6E"/>
    <w:rsid w:val="00A6672B"/>
    <w:rsid w:val="00A6714C"/>
    <w:rsid w:val="00A835AA"/>
    <w:rsid w:val="00A852E6"/>
    <w:rsid w:val="00A9037F"/>
    <w:rsid w:val="00AA5D68"/>
    <w:rsid w:val="00AC01A4"/>
    <w:rsid w:val="00AC1D08"/>
    <w:rsid w:val="00AC2E7C"/>
    <w:rsid w:val="00AC5385"/>
    <w:rsid w:val="00AD416D"/>
    <w:rsid w:val="00AE061B"/>
    <w:rsid w:val="00AE395C"/>
    <w:rsid w:val="00AE4B20"/>
    <w:rsid w:val="00AF0290"/>
    <w:rsid w:val="00AF4093"/>
    <w:rsid w:val="00B01678"/>
    <w:rsid w:val="00B06A58"/>
    <w:rsid w:val="00B17160"/>
    <w:rsid w:val="00B21848"/>
    <w:rsid w:val="00B23F0E"/>
    <w:rsid w:val="00B267E3"/>
    <w:rsid w:val="00B3263B"/>
    <w:rsid w:val="00B51BBD"/>
    <w:rsid w:val="00B542F9"/>
    <w:rsid w:val="00B562A1"/>
    <w:rsid w:val="00B575DE"/>
    <w:rsid w:val="00B60C3B"/>
    <w:rsid w:val="00B60C4B"/>
    <w:rsid w:val="00B63C8E"/>
    <w:rsid w:val="00B640D3"/>
    <w:rsid w:val="00B65ECC"/>
    <w:rsid w:val="00B66181"/>
    <w:rsid w:val="00B700D5"/>
    <w:rsid w:val="00B72AE5"/>
    <w:rsid w:val="00B74279"/>
    <w:rsid w:val="00B764BC"/>
    <w:rsid w:val="00B83A93"/>
    <w:rsid w:val="00BA4FF0"/>
    <w:rsid w:val="00BA5F4C"/>
    <w:rsid w:val="00BA6414"/>
    <w:rsid w:val="00BB5693"/>
    <w:rsid w:val="00BE0B4E"/>
    <w:rsid w:val="00BE390F"/>
    <w:rsid w:val="00BE7807"/>
    <w:rsid w:val="00BF2207"/>
    <w:rsid w:val="00BF3258"/>
    <w:rsid w:val="00BF3C6F"/>
    <w:rsid w:val="00BF7B96"/>
    <w:rsid w:val="00C001A6"/>
    <w:rsid w:val="00C03A97"/>
    <w:rsid w:val="00C17995"/>
    <w:rsid w:val="00C3153C"/>
    <w:rsid w:val="00C33240"/>
    <w:rsid w:val="00C35555"/>
    <w:rsid w:val="00C35D59"/>
    <w:rsid w:val="00C371DE"/>
    <w:rsid w:val="00C433DF"/>
    <w:rsid w:val="00C5013C"/>
    <w:rsid w:val="00C506F6"/>
    <w:rsid w:val="00C534C2"/>
    <w:rsid w:val="00C61609"/>
    <w:rsid w:val="00C630D0"/>
    <w:rsid w:val="00C6495C"/>
    <w:rsid w:val="00C674B3"/>
    <w:rsid w:val="00C71011"/>
    <w:rsid w:val="00C71AB1"/>
    <w:rsid w:val="00C75BE9"/>
    <w:rsid w:val="00C84DF2"/>
    <w:rsid w:val="00C85BD2"/>
    <w:rsid w:val="00C90ACA"/>
    <w:rsid w:val="00C92710"/>
    <w:rsid w:val="00C93B11"/>
    <w:rsid w:val="00CB3614"/>
    <w:rsid w:val="00CB5A09"/>
    <w:rsid w:val="00CE004A"/>
    <w:rsid w:val="00CE16AC"/>
    <w:rsid w:val="00CE2A4E"/>
    <w:rsid w:val="00CE5B39"/>
    <w:rsid w:val="00CF3201"/>
    <w:rsid w:val="00D0004C"/>
    <w:rsid w:val="00D02D8B"/>
    <w:rsid w:val="00D15197"/>
    <w:rsid w:val="00D15886"/>
    <w:rsid w:val="00D169FA"/>
    <w:rsid w:val="00D251C9"/>
    <w:rsid w:val="00D25A87"/>
    <w:rsid w:val="00D33E45"/>
    <w:rsid w:val="00D341F6"/>
    <w:rsid w:val="00D348D7"/>
    <w:rsid w:val="00D34F60"/>
    <w:rsid w:val="00D358E2"/>
    <w:rsid w:val="00D40544"/>
    <w:rsid w:val="00D4306E"/>
    <w:rsid w:val="00D45365"/>
    <w:rsid w:val="00D46648"/>
    <w:rsid w:val="00D4745D"/>
    <w:rsid w:val="00D47CC8"/>
    <w:rsid w:val="00D500E4"/>
    <w:rsid w:val="00D51293"/>
    <w:rsid w:val="00D612EE"/>
    <w:rsid w:val="00D66B86"/>
    <w:rsid w:val="00D76AE4"/>
    <w:rsid w:val="00D77540"/>
    <w:rsid w:val="00D86BD9"/>
    <w:rsid w:val="00D86DAA"/>
    <w:rsid w:val="00D94E56"/>
    <w:rsid w:val="00DA1A13"/>
    <w:rsid w:val="00DA4E90"/>
    <w:rsid w:val="00DB5353"/>
    <w:rsid w:val="00DB552E"/>
    <w:rsid w:val="00DB5B29"/>
    <w:rsid w:val="00DC2EF1"/>
    <w:rsid w:val="00DC442E"/>
    <w:rsid w:val="00DD2A99"/>
    <w:rsid w:val="00DD38A6"/>
    <w:rsid w:val="00DE3FD1"/>
    <w:rsid w:val="00DE4FB2"/>
    <w:rsid w:val="00DE7F10"/>
    <w:rsid w:val="00DF1BA6"/>
    <w:rsid w:val="00DF6C07"/>
    <w:rsid w:val="00E054AC"/>
    <w:rsid w:val="00E13C2B"/>
    <w:rsid w:val="00E229CF"/>
    <w:rsid w:val="00E268DE"/>
    <w:rsid w:val="00E303AD"/>
    <w:rsid w:val="00E3379D"/>
    <w:rsid w:val="00E3445A"/>
    <w:rsid w:val="00E354BD"/>
    <w:rsid w:val="00E36073"/>
    <w:rsid w:val="00E3625F"/>
    <w:rsid w:val="00E378C2"/>
    <w:rsid w:val="00E42706"/>
    <w:rsid w:val="00E4381E"/>
    <w:rsid w:val="00E46AEA"/>
    <w:rsid w:val="00E62240"/>
    <w:rsid w:val="00E65D82"/>
    <w:rsid w:val="00E671BA"/>
    <w:rsid w:val="00E70079"/>
    <w:rsid w:val="00E739D9"/>
    <w:rsid w:val="00E813DE"/>
    <w:rsid w:val="00E83023"/>
    <w:rsid w:val="00E84A0D"/>
    <w:rsid w:val="00E875BE"/>
    <w:rsid w:val="00E969F5"/>
    <w:rsid w:val="00E97EAE"/>
    <w:rsid w:val="00EA1362"/>
    <w:rsid w:val="00EA2621"/>
    <w:rsid w:val="00EA5511"/>
    <w:rsid w:val="00EC53CC"/>
    <w:rsid w:val="00ED00A3"/>
    <w:rsid w:val="00ED0FA6"/>
    <w:rsid w:val="00ED3F4B"/>
    <w:rsid w:val="00EE5A93"/>
    <w:rsid w:val="00EE624D"/>
    <w:rsid w:val="00F10153"/>
    <w:rsid w:val="00F36347"/>
    <w:rsid w:val="00F37AE4"/>
    <w:rsid w:val="00F40D62"/>
    <w:rsid w:val="00F513EA"/>
    <w:rsid w:val="00F54178"/>
    <w:rsid w:val="00F5610F"/>
    <w:rsid w:val="00F70747"/>
    <w:rsid w:val="00F71004"/>
    <w:rsid w:val="00F71D27"/>
    <w:rsid w:val="00F74FDA"/>
    <w:rsid w:val="00F75C65"/>
    <w:rsid w:val="00F834F2"/>
    <w:rsid w:val="00F92250"/>
    <w:rsid w:val="00FA066F"/>
    <w:rsid w:val="00FA3256"/>
    <w:rsid w:val="00FA6C86"/>
    <w:rsid w:val="00FB255D"/>
    <w:rsid w:val="00FB2EAC"/>
    <w:rsid w:val="00FC75AB"/>
    <w:rsid w:val="00FE15E0"/>
    <w:rsid w:val="00FE71A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8A"/>
  </w:style>
  <w:style w:type="paragraph" w:styleId="Titre1">
    <w:name w:val="heading 1"/>
    <w:basedOn w:val="Normal"/>
    <w:link w:val="Titre1Car"/>
    <w:uiPriority w:val="9"/>
    <w:qFormat/>
    <w:rsid w:val="008845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next w:val="Normal"/>
    <w:link w:val="Titre2Car"/>
    <w:uiPriority w:val="9"/>
    <w:semiHidden/>
    <w:unhideWhenUsed/>
    <w:qFormat/>
    <w:rsid w:val="008845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E07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0001"/>
    <w:pPr>
      <w:ind w:left="720"/>
      <w:contextualSpacing/>
    </w:pPr>
  </w:style>
  <w:style w:type="paragraph" w:customStyle="1" w:styleId="Default">
    <w:name w:val="Default"/>
    <w:rsid w:val="00460001"/>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1117C5"/>
    <w:pPr>
      <w:tabs>
        <w:tab w:val="center" w:pos="4536"/>
        <w:tab w:val="right" w:pos="9072"/>
      </w:tabs>
      <w:spacing w:after="0" w:line="240" w:lineRule="auto"/>
    </w:pPr>
  </w:style>
  <w:style w:type="character" w:customStyle="1" w:styleId="En-tteCar">
    <w:name w:val="En-tête Car"/>
    <w:basedOn w:val="Policepardfaut"/>
    <w:link w:val="En-tte"/>
    <w:uiPriority w:val="99"/>
    <w:rsid w:val="001117C5"/>
  </w:style>
  <w:style w:type="paragraph" w:styleId="Pieddepage">
    <w:name w:val="footer"/>
    <w:basedOn w:val="Normal"/>
    <w:link w:val="PieddepageCar"/>
    <w:uiPriority w:val="99"/>
    <w:unhideWhenUsed/>
    <w:rsid w:val="001117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17C5"/>
  </w:style>
  <w:style w:type="table" w:styleId="Grilledutableau">
    <w:name w:val="Table Grid"/>
    <w:basedOn w:val="TableauNormal"/>
    <w:uiPriority w:val="59"/>
    <w:rsid w:val="004E0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438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381E"/>
    <w:rPr>
      <w:rFonts w:ascii="Tahoma" w:hAnsi="Tahoma" w:cs="Tahoma"/>
      <w:sz w:val="16"/>
      <w:szCs w:val="16"/>
    </w:rPr>
  </w:style>
  <w:style w:type="character" w:customStyle="1" w:styleId="Titre1Car">
    <w:name w:val="Titre 1 Car"/>
    <w:basedOn w:val="Policepardfaut"/>
    <w:link w:val="Titre1"/>
    <w:uiPriority w:val="9"/>
    <w:rsid w:val="008845CC"/>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semiHidden/>
    <w:rsid w:val="008845C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5E07A2"/>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202042"/>
    <w:rPr>
      <w:color w:val="0000FF" w:themeColor="hyperlink"/>
      <w:u w:val="single"/>
    </w:rPr>
  </w:style>
  <w:style w:type="paragraph" w:customStyle="1" w:styleId="Lgislation">
    <w:name w:val="Législation"/>
    <w:rsid w:val="009B3616"/>
    <w:pPr>
      <w:spacing w:after="60" w:line="240" w:lineRule="auto"/>
      <w:ind w:firstLine="567"/>
      <w:jc w:val="both"/>
    </w:pPr>
    <w:rPr>
      <w:rFonts w:ascii="Footlight MT Light" w:eastAsia="Times New Roman" w:hAnsi="Footlight MT Light" w:cs="Times New Roman"/>
      <w:sz w:val="19"/>
      <w:szCs w:val="20"/>
      <w:lang w:val="fr-FR" w:eastAsia="fr-BE"/>
    </w:rPr>
  </w:style>
  <w:style w:type="character" w:styleId="Appelnotedebasdep">
    <w:name w:val="footnote reference"/>
    <w:basedOn w:val="Policepardfaut"/>
    <w:semiHidden/>
    <w:rsid w:val="009B3616"/>
    <w:rPr>
      <w:rFonts w:ascii="Rockwell Condensed Bold" w:hAnsi="Rockwell Condensed Bold"/>
      <w:spacing w:val="0"/>
      <w:position w:val="8"/>
      <w:sz w:val="16"/>
    </w:rPr>
  </w:style>
  <w:style w:type="character" w:customStyle="1" w:styleId="Articlelgislation">
    <w:name w:val="Article législation"/>
    <w:basedOn w:val="Policepardfaut"/>
    <w:rsid w:val="009B3616"/>
    <w:rPr>
      <w:rFonts w:ascii="Rockwell Condensed Bold" w:hAnsi="Rockwell Condensed Bold"/>
      <w:spacing w:val="0"/>
      <w:sz w:val="20"/>
    </w:rPr>
  </w:style>
  <w:style w:type="paragraph" w:styleId="Notedebasdepage">
    <w:name w:val="footnote text"/>
    <w:link w:val="NotedebasdepageCar"/>
    <w:semiHidden/>
    <w:rsid w:val="009B3616"/>
    <w:pPr>
      <w:tabs>
        <w:tab w:val="left" w:leader="dot" w:pos="709"/>
      </w:tabs>
      <w:spacing w:after="0" w:line="240" w:lineRule="auto"/>
      <w:ind w:left="709" w:hanging="709"/>
      <w:jc w:val="both"/>
    </w:pPr>
    <w:rPr>
      <w:rFonts w:ascii="Century Schoolbook" w:eastAsia="Times New Roman" w:hAnsi="Century Schoolbook" w:cs="Times New Roman"/>
      <w:sz w:val="16"/>
      <w:szCs w:val="20"/>
      <w:lang w:val="fr-FR" w:eastAsia="fr-BE"/>
    </w:rPr>
  </w:style>
  <w:style w:type="character" w:customStyle="1" w:styleId="NotedebasdepageCar">
    <w:name w:val="Note de bas de page Car"/>
    <w:basedOn w:val="Policepardfaut"/>
    <w:link w:val="Notedebasdepage"/>
    <w:semiHidden/>
    <w:rsid w:val="009B3616"/>
    <w:rPr>
      <w:rFonts w:ascii="Century Schoolbook" w:eastAsia="Times New Roman" w:hAnsi="Century Schoolbook" w:cs="Times New Roman"/>
      <w:sz w:val="16"/>
      <w:szCs w:val="20"/>
      <w:lang w:val="fr-FR" w:eastAsia="fr-BE"/>
    </w:rPr>
  </w:style>
  <w:style w:type="paragraph" w:styleId="NormalWeb">
    <w:name w:val="Normal (Web)"/>
    <w:basedOn w:val="Normal"/>
    <w:uiPriority w:val="99"/>
    <w:unhideWhenUsed/>
    <w:rsid w:val="00C75BE9"/>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8A"/>
  </w:style>
  <w:style w:type="paragraph" w:styleId="Titre1">
    <w:name w:val="heading 1"/>
    <w:basedOn w:val="Normal"/>
    <w:link w:val="Titre1Car"/>
    <w:uiPriority w:val="9"/>
    <w:qFormat/>
    <w:rsid w:val="008845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next w:val="Normal"/>
    <w:link w:val="Titre2Car"/>
    <w:uiPriority w:val="9"/>
    <w:semiHidden/>
    <w:unhideWhenUsed/>
    <w:qFormat/>
    <w:rsid w:val="008845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E07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0001"/>
    <w:pPr>
      <w:ind w:left="720"/>
      <w:contextualSpacing/>
    </w:pPr>
  </w:style>
  <w:style w:type="paragraph" w:customStyle="1" w:styleId="Default">
    <w:name w:val="Default"/>
    <w:rsid w:val="00460001"/>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1117C5"/>
    <w:pPr>
      <w:tabs>
        <w:tab w:val="center" w:pos="4536"/>
        <w:tab w:val="right" w:pos="9072"/>
      </w:tabs>
      <w:spacing w:after="0" w:line="240" w:lineRule="auto"/>
    </w:pPr>
  </w:style>
  <w:style w:type="character" w:customStyle="1" w:styleId="En-tteCar">
    <w:name w:val="En-tête Car"/>
    <w:basedOn w:val="Policepardfaut"/>
    <w:link w:val="En-tte"/>
    <w:uiPriority w:val="99"/>
    <w:rsid w:val="001117C5"/>
  </w:style>
  <w:style w:type="paragraph" w:styleId="Pieddepage">
    <w:name w:val="footer"/>
    <w:basedOn w:val="Normal"/>
    <w:link w:val="PieddepageCar"/>
    <w:uiPriority w:val="99"/>
    <w:unhideWhenUsed/>
    <w:rsid w:val="001117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17C5"/>
  </w:style>
  <w:style w:type="table" w:styleId="Grilledutableau">
    <w:name w:val="Table Grid"/>
    <w:basedOn w:val="TableauNormal"/>
    <w:uiPriority w:val="59"/>
    <w:rsid w:val="004E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438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381E"/>
    <w:rPr>
      <w:rFonts w:ascii="Tahoma" w:hAnsi="Tahoma" w:cs="Tahoma"/>
      <w:sz w:val="16"/>
      <w:szCs w:val="16"/>
    </w:rPr>
  </w:style>
  <w:style w:type="character" w:customStyle="1" w:styleId="Titre1Car">
    <w:name w:val="Titre 1 Car"/>
    <w:basedOn w:val="Policepardfaut"/>
    <w:link w:val="Titre1"/>
    <w:uiPriority w:val="9"/>
    <w:rsid w:val="008845CC"/>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semiHidden/>
    <w:rsid w:val="008845C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5E07A2"/>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202042"/>
    <w:rPr>
      <w:color w:val="0000FF" w:themeColor="hyperlink"/>
      <w:u w:val="single"/>
    </w:rPr>
  </w:style>
  <w:style w:type="paragraph" w:customStyle="1" w:styleId="Lgislation">
    <w:name w:val="Législation"/>
    <w:rsid w:val="009B3616"/>
    <w:pPr>
      <w:spacing w:after="60" w:line="240" w:lineRule="auto"/>
      <w:ind w:firstLine="567"/>
      <w:jc w:val="both"/>
    </w:pPr>
    <w:rPr>
      <w:rFonts w:ascii="Footlight MT Light" w:eastAsia="Times New Roman" w:hAnsi="Footlight MT Light" w:cs="Times New Roman"/>
      <w:sz w:val="19"/>
      <w:szCs w:val="20"/>
      <w:lang w:val="fr-FR" w:eastAsia="fr-BE"/>
    </w:rPr>
  </w:style>
  <w:style w:type="character" w:styleId="Appelnotedebasdep">
    <w:name w:val="footnote reference"/>
    <w:basedOn w:val="Policepardfaut"/>
    <w:semiHidden/>
    <w:rsid w:val="009B3616"/>
    <w:rPr>
      <w:rFonts w:ascii="Rockwell Condensed Bold" w:hAnsi="Rockwell Condensed Bold"/>
      <w:spacing w:val="0"/>
      <w:position w:val="8"/>
      <w:sz w:val="16"/>
    </w:rPr>
  </w:style>
  <w:style w:type="character" w:customStyle="1" w:styleId="Articlelgislation">
    <w:name w:val="Article législation"/>
    <w:basedOn w:val="Policepardfaut"/>
    <w:rsid w:val="009B3616"/>
    <w:rPr>
      <w:rFonts w:ascii="Rockwell Condensed Bold" w:hAnsi="Rockwell Condensed Bold"/>
      <w:spacing w:val="0"/>
      <w:sz w:val="20"/>
    </w:rPr>
  </w:style>
  <w:style w:type="paragraph" w:styleId="Notedebasdepage">
    <w:name w:val="footnote text"/>
    <w:link w:val="NotedebasdepageCar"/>
    <w:semiHidden/>
    <w:rsid w:val="009B3616"/>
    <w:pPr>
      <w:tabs>
        <w:tab w:val="left" w:leader="dot" w:pos="709"/>
      </w:tabs>
      <w:spacing w:after="0" w:line="240" w:lineRule="auto"/>
      <w:ind w:left="709" w:hanging="709"/>
      <w:jc w:val="both"/>
    </w:pPr>
    <w:rPr>
      <w:rFonts w:ascii="Century Schoolbook" w:eastAsia="Times New Roman" w:hAnsi="Century Schoolbook" w:cs="Times New Roman"/>
      <w:sz w:val="16"/>
      <w:szCs w:val="20"/>
      <w:lang w:val="fr-FR" w:eastAsia="fr-BE"/>
    </w:rPr>
  </w:style>
  <w:style w:type="character" w:customStyle="1" w:styleId="NotedebasdepageCar">
    <w:name w:val="Note de bas de page Car"/>
    <w:basedOn w:val="Policepardfaut"/>
    <w:link w:val="Notedebasdepage"/>
    <w:semiHidden/>
    <w:rsid w:val="009B3616"/>
    <w:rPr>
      <w:rFonts w:ascii="Century Schoolbook" w:eastAsia="Times New Roman" w:hAnsi="Century Schoolbook" w:cs="Times New Roman"/>
      <w:sz w:val="16"/>
      <w:szCs w:val="20"/>
      <w:lang w:val="fr-FR" w:eastAsia="fr-BE"/>
    </w:rPr>
  </w:style>
  <w:style w:type="paragraph" w:styleId="NormalWeb">
    <w:name w:val="Normal (Web)"/>
    <w:basedOn w:val="Normal"/>
    <w:uiPriority w:val="99"/>
    <w:unhideWhenUsed/>
    <w:rsid w:val="00C75BE9"/>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divs>
    <w:div w:id="267347522">
      <w:bodyDiv w:val="1"/>
      <w:marLeft w:val="0"/>
      <w:marRight w:val="0"/>
      <w:marTop w:val="0"/>
      <w:marBottom w:val="0"/>
      <w:divBdr>
        <w:top w:val="none" w:sz="0" w:space="0" w:color="auto"/>
        <w:left w:val="none" w:sz="0" w:space="0" w:color="auto"/>
        <w:bottom w:val="none" w:sz="0" w:space="0" w:color="auto"/>
        <w:right w:val="none" w:sz="0" w:space="0" w:color="auto"/>
      </w:divBdr>
    </w:div>
    <w:div w:id="356976082">
      <w:bodyDiv w:val="1"/>
      <w:marLeft w:val="0"/>
      <w:marRight w:val="0"/>
      <w:marTop w:val="0"/>
      <w:marBottom w:val="0"/>
      <w:divBdr>
        <w:top w:val="none" w:sz="0" w:space="0" w:color="auto"/>
        <w:left w:val="none" w:sz="0" w:space="0" w:color="auto"/>
        <w:bottom w:val="none" w:sz="0" w:space="0" w:color="auto"/>
        <w:right w:val="none" w:sz="0" w:space="0" w:color="auto"/>
      </w:divBdr>
    </w:div>
    <w:div w:id="748038747">
      <w:bodyDiv w:val="1"/>
      <w:marLeft w:val="0"/>
      <w:marRight w:val="0"/>
      <w:marTop w:val="0"/>
      <w:marBottom w:val="0"/>
      <w:divBdr>
        <w:top w:val="none" w:sz="0" w:space="0" w:color="auto"/>
        <w:left w:val="none" w:sz="0" w:space="0" w:color="auto"/>
        <w:bottom w:val="none" w:sz="0" w:space="0" w:color="auto"/>
        <w:right w:val="none" w:sz="0" w:space="0" w:color="auto"/>
      </w:divBdr>
    </w:div>
    <w:div w:id="1238782919">
      <w:bodyDiv w:val="1"/>
      <w:marLeft w:val="0"/>
      <w:marRight w:val="0"/>
      <w:marTop w:val="0"/>
      <w:marBottom w:val="0"/>
      <w:divBdr>
        <w:top w:val="none" w:sz="0" w:space="0" w:color="auto"/>
        <w:left w:val="none" w:sz="0" w:space="0" w:color="auto"/>
        <w:bottom w:val="none" w:sz="0" w:space="0" w:color="auto"/>
        <w:right w:val="none" w:sz="0" w:space="0" w:color="auto"/>
      </w:divBdr>
    </w:div>
    <w:div w:id="1339431794">
      <w:bodyDiv w:val="1"/>
      <w:marLeft w:val="0"/>
      <w:marRight w:val="0"/>
      <w:marTop w:val="0"/>
      <w:marBottom w:val="0"/>
      <w:divBdr>
        <w:top w:val="none" w:sz="0" w:space="0" w:color="auto"/>
        <w:left w:val="none" w:sz="0" w:space="0" w:color="auto"/>
        <w:bottom w:val="none" w:sz="0" w:space="0" w:color="auto"/>
        <w:right w:val="none" w:sz="0" w:space="0" w:color="auto"/>
      </w:divBdr>
    </w:div>
    <w:div w:id="1427313461">
      <w:bodyDiv w:val="1"/>
      <w:marLeft w:val="0"/>
      <w:marRight w:val="0"/>
      <w:marTop w:val="0"/>
      <w:marBottom w:val="0"/>
      <w:divBdr>
        <w:top w:val="none" w:sz="0" w:space="0" w:color="auto"/>
        <w:left w:val="none" w:sz="0" w:space="0" w:color="auto"/>
        <w:bottom w:val="none" w:sz="0" w:space="0" w:color="auto"/>
        <w:right w:val="none" w:sz="0" w:space="0" w:color="auto"/>
      </w:divBdr>
    </w:div>
    <w:div w:id="1429695440">
      <w:bodyDiv w:val="1"/>
      <w:marLeft w:val="0"/>
      <w:marRight w:val="0"/>
      <w:marTop w:val="0"/>
      <w:marBottom w:val="0"/>
      <w:divBdr>
        <w:top w:val="none" w:sz="0" w:space="0" w:color="auto"/>
        <w:left w:val="none" w:sz="0" w:space="0" w:color="auto"/>
        <w:bottom w:val="none" w:sz="0" w:space="0" w:color="auto"/>
        <w:right w:val="none" w:sz="0" w:space="0" w:color="auto"/>
      </w:divBdr>
    </w:div>
    <w:div w:id="1717310179">
      <w:bodyDiv w:val="1"/>
      <w:marLeft w:val="0"/>
      <w:marRight w:val="0"/>
      <w:marTop w:val="0"/>
      <w:marBottom w:val="0"/>
      <w:divBdr>
        <w:top w:val="none" w:sz="0" w:space="0" w:color="auto"/>
        <w:left w:val="none" w:sz="0" w:space="0" w:color="auto"/>
        <w:bottom w:val="none" w:sz="0" w:space="0" w:color="auto"/>
        <w:right w:val="none" w:sz="0" w:space="0" w:color="auto"/>
      </w:divBdr>
    </w:div>
    <w:div w:id="1980961171">
      <w:bodyDiv w:val="1"/>
      <w:marLeft w:val="0"/>
      <w:marRight w:val="0"/>
      <w:marTop w:val="0"/>
      <w:marBottom w:val="0"/>
      <w:divBdr>
        <w:top w:val="none" w:sz="0" w:space="0" w:color="auto"/>
        <w:left w:val="none" w:sz="0" w:space="0" w:color="auto"/>
        <w:bottom w:val="none" w:sz="0" w:space="0" w:color="auto"/>
        <w:right w:val="none" w:sz="0" w:space="0" w:color="auto"/>
      </w:divBdr>
    </w:div>
    <w:div w:id="1996107581">
      <w:bodyDiv w:val="1"/>
      <w:marLeft w:val="0"/>
      <w:marRight w:val="0"/>
      <w:marTop w:val="0"/>
      <w:marBottom w:val="0"/>
      <w:divBdr>
        <w:top w:val="none" w:sz="0" w:space="0" w:color="auto"/>
        <w:left w:val="none" w:sz="0" w:space="0" w:color="auto"/>
        <w:bottom w:val="none" w:sz="0" w:space="0" w:color="auto"/>
        <w:right w:val="none" w:sz="0" w:space="0" w:color="auto"/>
      </w:divBdr>
    </w:div>
    <w:div w:id="210495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FFC80-E565-42BB-A2B5-ED32D76C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1383</Words>
  <Characters>7608</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14497</cp:lastModifiedBy>
  <cp:revision>2</cp:revision>
  <cp:lastPrinted>2016-10-28T15:31:00Z</cp:lastPrinted>
  <dcterms:created xsi:type="dcterms:W3CDTF">2016-11-10T08:29:00Z</dcterms:created>
  <dcterms:modified xsi:type="dcterms:W3CDTF">2016-11-10T08:29:00Z</dcterms:modified>
</cp:coreProperties>
</file>